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22E" w:rsidRDefault="00F4031E" w:rsidP="00F4031E">
      <w:pPr>
        <w:framePr w:h="389" w:wrap="notBeside" w:vAnchor="text" w:hAnchor="text" w:xAlign="right" w:y="1"/>
        <w:jc w:val="both"/>
        <w:rPr>
          <w:sz w:val="2"/>
          <w:szCs w:val="2"/>
        </w:rPr>
      </w:pPr>
      <w:r>
        <w:rPr>
          <w:noProof/>
        </w:rPr>
        <w:drawing>
          <wp:inline distT="0" distB="0" distL="0" distR="0">
            <wp:extent cx="1753870" cy="252730"/>
            <wp:effectExtent l="0" t="0" r="0" b="0"/>
            <wp:docPr id="9" name="Picture 5" descr="C:\Users\ERTUGR~1.KAY\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RTUGR~1.KAY\AppData\Local\Temp\FineReader11\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3870" cy="252730"/>
                    </a:xfrm>
                    <a:prstGeom prst="rect">
                      <a:avLst/>
                    </a:prstGeom>
                    <a:noFill/>
                    <a:ln>
                      <a:noFill/>
                    </a:ln>
                  </pic:spPr>
                </pic:pic>
              </a:graphicData>
            </a:graphic>
          </wp:inline>
        </w:drawing>
      </w:r>
    </w:p>
    <w:p w:rsidR="0036022E" w:rsidRDefault="0036022E" w:rsidP="00F4031E">
      <w:pPr>
        <w:jc w:val="both"/>
        <w:rPr>
          <w:sz w:val="2"/>
          <w:szCs w:val="2"/>
        </w:rPr>
      </w:pPr>
    </w:p>
    <w:p w:rsidR="0036022E" w:rsidRPr="0058648E" w:rsidRDefault="00F4031E" w:rsidP="00F4031E">
      <w:pPr>
        <w:pStyle w:val="Gvdemetni0"/>
        <w:numPr>
          <w:ilvl w:val="0"/>
          <w:numId w:val="1"/>
        </w:numPr>
        <w:shd w:val="clear" w:color="auto" w:fill="auto"/>
        <w:tabs>
          <w:tab w:val="left" w:pos="446"/>
        </w:tabs>
        <w:spacing w:before="6"/>
        <w:ind w:left="100" w:firstLine="0"/>
        <w:rPr>
          <w:b/>
        </w:rPr>
      </w:pPr>
      <w:r w:rsidRPr="0058648E">
        <w:rPr>
          <w:b/>
        </w:rPr>
        <w:t>DÖVİZLE ASKERLİK BAŞVURUSU</w:t>
      </w:r>
    </w:p>
    <w:p w:rsidR="0036022E" w:rsidRPr="0058648E" w:rsidRDefault="00F4031E" w:rsidP="00F4031E">
      <w:pPr>
        <w:pStyle w:val="Gvdemetni0"/>
        <w:shd w:val="clear" w:color="auto" w:fill="auto"/>
        <w:spacing w:before="0"/>
        <w:ind w:left="100" w:firstLine="0"/>
        <w:rPr>
          <w:b/>
        </w:rPr>
      </w:pPr>
      <w:r w:rsidRPr="0058648E">
        <w:rPr>
          <w:rStyle w:val="Gvdemetni1"/>
          <w:b/>
        </w:rPr>
        <w:t>Başvurunun şahsen yapılması gerekmektedir.</w:t>
      </w:r>
    </w:p>
    <w:p w:rsidR="0036022E" w:rsidRDefault="00F4031E" w:rsidP="00F4031E">
      <w:pPr>
        <w:pStyle w:val="Gvdemetni0"/>
        <w:shd w:val="clear" w:color="auto" w:fill="auto"/>
        <w:spacing w:before="0"/>
        <w:ind w:left="100" w:firstLine="0"/>
      </w:pPr>
      <w:r>
        <w:t>Posta ile yapılan başvurular kabul edilmemektedir.</w:t>
      </w:r>
    </w:p>
    <w:p w:rsidR="0036022E" w:rsidRPr="0058648E" w:rsidRDefault="00F4031E" w:rsidP="00F4031E">
      <w:pPr>
        <w:pStyle w:val="Gvdemetni0"/>
        <w:shd w:val="clear" w:color="auto" w:fill="auto"/>
        <w:spacing w:before="0"/>
        <w:ind w:left="100" w:firstLine="0"/>
        <w:rPr>
          <w:b/>
          <w:u w:val="single"/>
        </w:rPr>
      </w:pPr>
      <w:r w:rsidRPr="0058648E">
        <w:rPr>
          <w:b/>
          <w:u w:val="single"/>
        </w:rPr>
        <w:t xml:space="preserve">Başvuru </w:t>
      </w:r>
      <w:r w:rsidRPr="0058648E">
        <w:rPr>
          <w:b/>
          <w:u w:val="single"/>
        </w:rPr>
        <w:t>Şartları:</w:t>
      </w:r>
    </w:p>
    <w:p w:rsidR="0036022E" w:rsidRDefault="00F4031E" w:rsidP="00F4031E">
      <w:pPr>
        <w:pStyle w:val="Gvdemetni0"/>
        <w:numPr>
          <w:ilvl w:val="0"/>
          <w:numId w:val="2"/>
        </w:numPr>
        <w:shd w:val="clear" w:color="auto" w:fill="auto"/>
        <w:tabs>
          <w:tab w:val="left" w:pos="446"/>
        </w:tabs>
        <w:spacing w:before="0" w:after="240" w:line="274" w:lineRule="exact"/>
        <w:ind w:left="460" w:right="100"/>
      </w:pPr>
      <w:r>
        <w:t xml:space="preserve">ABD’de, </w:t>
      </w:r>
      <w:r w:rsidRPr="0058648E">
        <w:rPr>
          <w:b/>
        </w:rPr>
        <w:t>oturma veya çalışma izni ile işçi</w:t>
      </w:r>
      <w:r>
        <w:t>, işveren, meslek veya sanat mensubu statülerinden biri ile bulunuyor olmak veya yabancı bandıralı gemilerde gemi adamı statüsünde çalışıyor olmak.</w:t>
      </w:r>
    </w:p>
    <w:p w:rsidR="0036022E" w:rsidRDefault="00F4031E" w:rsidP="00F4031E">
      <w:pPr>
        <w:pStyle w:val="Gvdemetni0"/>
        <w:numPr>
          <w:ilvl w:val="0"/>
          <w:numId w:val="2"/>
        </w:numPr>
        <w:shd w:val="clear" w:color="auto" w:fill="auto"/>
        <w:tabs>
          <w:tab w:val="left" w:pos="446"/>
        </w:tabs>
        <w:spacing w:before="0" w:after="283" w:line="274" w:lineRule="exact"/>
        <w:ind w:left="460" w:right="100"/>
      </w:pPr>
      <w:r>
        <w:t>Dövizle askerlik hizmeti dışında diğer askerlik hizmet şe</w:t>
      </w:r>
      <w:r>
        <w:t>killerinden biri ile silâhaltına alınmamış olmak.</w:t>
      </w:r>
    </w:p>
    <w:p w:rsidR="0036022E" w:rsidRDefault="00F4031E" w:rsidP="00F4031E">
      <w:pPr>
        <w:pStyle w:val="Gvdemetni0"/>
        <w:numPr>
          <w:ilvl w:val="0"/>
          <w:numId w:val="2"/>
        </w:numPr>
        <w:shd w:val="clear" w:color="auto" w:fill="auto"/>
        <w:tabs>
          <w:tab w:val="left" w:pos="446"/>
        </w:tabs>
        <w:spacing w:before="0" w:after="261" w:line="220" w:lineRule="exact"/>
        <w:ind w:left="460" w:firstLine="0"/>
      </w:pPr>
      <w:r>
        <w:t xml:space="preserve">Türkiye’de geçen süreler hariç toplam </w:t>
      </w:r>
      <w:r w:rsidRPr="00F4031E">
        <w:rPr>
          <w:b/>
        </w:rPr>
        <w:t>en az 3 yıl</w:t>
      </w:r>
      <w:r>
        <w:t xml:space="preserve"> (1095 gün) süreyle ABD’de çalışmış </w:t>
      </w:r>
      <w:r>
        <w:t>olmak.</w:t>
      </w:r>
    </w:p>
    <w:p w:rsidR="0036022E" w:rsidRDefault="00F4031E" w:rsidP="00F4031E">
      <w:pPr>
        <w:pStyle w:val="Gvdemetni0"/>
        <w:numPr>
          <w:ilvl w:val="0"/>
          <w:numId w:val="2"/>
        </w:numPr>
        <w:shd w:val="clear" w:color="auto" w:fill="auto"/>
        <w:tabs>
          <w:tab w:val="left" w:pos="446"/>
        </w:tabs>
        <w:spacing w:before="0" w:after="244" w:line="278" w:lineRule="exact"/>
        <w:ind w:left="460" w:right="100"/>
      </w:pPr>
      <w:r>
        <w:t>1.000 Avro veya karşılığı konvertibl döviz miktarını yasada belirtilen şart ve sürelere uygun olarak ödemek.</w:t>
      </w:r>
    </w:p>
    <w:p w:rsidR="0036022E" w:rsidRDefault="00F4031E" w:rsidP="00F4031E">
      <w:pPr>
        <w:pStyle w:val="Gvdemetni0"/>
        <w:numPr>
          <w:ilvl w:val="0"/>
          <w:numId w:val="2"/>
        </w:numPr>
        <w:shd w:val="clear" w:color="auto" w:fill="auto"/>
        <w:tabs>
          <w:tab w:val="left" w:pos="446"/>
        </w:tabs>
        <w:spacing w:before="0" w:after="240" w:line="274" w:lineRule="exact"/>
        <w:ind w:left="460" w:right="100"/>
      </w:pPr>
      <w:r>
        <w:t>Ödemeleri tamamlanana kadar, yurda kesin dönüş yapmamak veya herhangi bir takvim yılında toplam olarak 184 günden (dâhil) daha fazla süreyle yurt içinde kalmamak.</w:t>
      </w:r>
    </w:p>
    <w:p w:rsidR="0036022E" w:rsidRDefault="00F4031E" w:rsidP="00F4031E">
      <w:pPr>
        <w:pStyle w:val="Gvdemetni0"/>
        <w:shd w:val="clear" w:color="auto" w:fill="auto"/>
        <w:spacing w:before="0" w:after="240" w:line="274" w:lineRule="exact"/>
        <w:ind w:left="460" w:right="100"/>
      </w:pPr>
      <w:r>
        <w:t xml:space="preserve">6. </w:t>
      </w:r>
      <w:r w:rsidR="0058648E">
        <w:t xml:space="preserve">  </w:t>
      </w:r>
      <w:r w:rsidRPr="0058648E">
        <w:rPr>
          <w:b/>
        </w:rPr>
        <w:t>Başvuru sırasında</w:t>
      </w:r>
      <w:r>
        <w:t xml:space="preserve"> yabancı ülkelerde sahip olduğu işçi, işveren, meslek veya sanat mensubu </w:t>
      </w:r>
      <w:r>
        <w:t>ya da yabancı bandıralı gemilerde gemi adamı statüsünü muhafaza etmek.</w:t>
      </w:r>
    </w:p>
    <w:p w:rsidR="0036022E" w:rsidRDefault="00F4031E" w:rsidP="00F4031E">
      <w:pPr>
        <w:pStyle w:val="Gvdemetni0"/>
        <w:shd w:val="clear" w:color="auto" w:fill="auto"/>
        <w:spacing w:before="0" w:after="233" w:line="274" w:lineRule="exact"/>
        <w:ind w:left="100" w:right="100" w:firstLine="0"/>
      </w:pPr>
      <w:r>
        <w:t xml:space="preserve">Dövizle askerlik hizmeti başvurusunda bulunacak olanlardan, </w:t>
      </w:r>
      <w:r w:rsidRPr="0058648E">
        <w:rPr>
          <w:b/>
        </w:rPr>
        <w:t>sağlık sorunları nedeniyle askerlik hizmeti yapmaya elverişli olmadıklarını</w:t>
      </w:r>
      <w:r>
        <w:t xml:space="preserve"> Dış Temsilciliklerimize başvurularında beyan eden</w:t>
      </w:r>
      <w:r>
        <w:t>ler; Muafiyet başvurusu için “Askerlik Yapmaya Engel Sağlık Sorunu Nedeniyle Muafiyet Başvurusu”na ilişkin açıklamalara bakınız.</w:t>
      </w:r>
    </w:p>
    <w:p w:rsidR="0036022E" w:rsidRDefault="00F4031E" w:rsidP="00F4031E">
      <w:pPr>
        <w:pStyle w:val="Gvdemetni0"/>
        <w:shd w:val="clear" w:color="auto" w:fill="auto"/>
        <w:spacing w:before="0" w:after="291" w:line="283" w:lineRule="exact"/>
        <w:ind w:left="100" w:right="100" w:firstLine="0"/>
      </w:pPr>
      <w:r>
        <w:t>Dövizle askerlik hizmeti başvuruları kabul edilen yükümlülerden, sonradan askerliğe elverişli olmadıklarını beyan edenlerin Mua</w:t>
      </w:r>
      <w:r>
        <w:t>fiyet başvurusunda bulunması gerekmektedir.</w:t>
      </w:r>
    </w:p>
    <w:p w:rsidR="0036022E" w:rsidRPr="0058648E" w:rsidRDefault="00F4031E" w:rsidP="00F4031E">
      <w:pPr>
        <w:pStyle w:val="Gvdemetni0"/>
        <w:shd w:val="clear" w:color="auto" w:fill="auto"/>
        <w:spacing w:before="0" w:after="270" w:line="220" w:lineRule="exact"/>
        <w:ind w:left="460"/>
        <w:rPr>
          <w:b/>
          <w:u w:val="single"/>
        </w:rPr>
      </w:pPr>
      <w:r w:rsidRPr="0058648E">
        <w:rPr>
          <w:b/>
          <w:u w:val="single"/>
        </w:rPr>
        <w:t>Başvuru İçin Gerekli Evraklar:</w:t>
      </w:r>
    </w:p>
    <w:p w:rsidR="0036022E" w:rsidRDefault="00F4031E" w:rsidP="00F4031E">
      <w:pPr>
        <w:pStyle w:val="Gvdemetni0"/>
        <w:numPr>
          <w:ilvl w:val="0"/>
          <w:numId w:val="3"/>
        </w:numPr>
        <w:shd w:val="clear" w:color="auto" w:fill="auto"/>
        <w:tabs>
          <w:tab w:val="left" w:pos="446"/>
        </w:tabs>
        <w:spacing w:before="0" w:line="274" w:lineRule="exact"/>
        <w:ind w:left="460"/>
      </w:pPr>
      <w:r>
        <w:t>Dövizle Askerlik Başvuru Dilekçesi (Ektedir.)</w:t>
      </w:r>
    </w:p>
    <w:p w:rsidR="0036022E" w:rsidRDefault="00F4031E" w:rsidP="00F4031E">
      <w:pPr>
        <w:pStyle w:val="Gvdemetni0"/>
        <w:numPr>
          <w:ilvl w:val="0"/>
          <w:numId w:val="3"/>
        </w:numPr>
        <w:shd w:val="clear" w:color="auto" w:fill="auto"/>
        <w:tabs>
          <w:tab w:val="left" w:pos="446"/>
        </w:tabs>
        <w:spacing w:before="0" w:line="274" w:lineRule="exact"/>
        <w:ind w:left="460"/>
      </w:pPr>
      <w:r>
        <w:t>2 adet fotoğraf</w:t>
      </w:r>
    </w:p>
    <w:p w:rsidR="0036022E" w:rsidRDefault="00F4031E" w:rsidP="00F4031E">
      <w:pPr>
        <w:pStyle w:val="Gvdemetni0"/>
        <w:numPr>
          <w:ilvl w:val="0"/>
          <w:numId w:val="3"/>
        </w:numPr>
        <w:shd w:val="clear" w:color="auto" w:fill="auto"/>
        <w:tabs>
          <w:tab w:val="left" w:pos="446"/>
        </w:tabs>
        <w:spacing w:before="0" w:line="274" w:lineRule="exact"/>
        <w:ind w:left="460"/>
      </w:pPr>
      <w:r>
        <w:t>Nüfus cüzdanı aslı ve fotokopisi</w:t>
      </w:r>
    </w:p>
    <w:p w:rsidR="0036022E" w:rsidRDefault="00F4031E" w:rsidP="00F4031E">
      <w:pPr>
        <w:pStyle w:val="Gvdemetni0"/>
        <w:numPr>
          <w:ilvl w:val="0"/>
          <w:numId w:val="3"/>
        </w:numPr>
        <w:shd w:val="clear" w:color="auto" w:fill="auto"/>
        <w:tabs>
          <w:tab w:val="left" w:pos="446"/>
        </w:tabs>
        <w:spacing w:before="0" w:line="274" w:lineRule="exact"/>
        <w:ind w:left="460" w:right="720"/>
      </w:pPr>
      <w:r>
        <w:t xml:space="preserve">T.C. Pasaportu / Pasaportları aslı ve işlemli tüm sayfalarının fotokopisi (son üç </w:t>
      </w:r>
      <w:r>
        <w:t>yıllık giriş-çıkış kayıtlarını gösteren pasaportlar)</w:t>
      </w:r>
    </w:p>
    <w:p w:rsidR="0036022E" w:rsidRDefault="00F4031E" w:rsidP="00F4031E">
      <w:pPr>
        <w:pStyle w:val="Gvdemetni0"/>
        <w:numPr>
          <w:ilvl w:val="0"/>
          <w:numId w:val="3"/>
        </w:numPr>
        <w:shd w:val="clear" w:color="auto" w:fill="auto"/>
        <w:tabs>
          <w:tab w:val="left" w:pos="446"/>
        </w:tabs>
        <w:spacing w:before="0" w:line="274" w:lineRule="exact"/>
        <w:ind w:left="460"/>
      </w:pPr>
      <w:r>
        <w:t>ABD’deki oturma ve çalışma izni aslı ve fotokopisi.</w:t>
      </w:r>
    </w:p>
    <w:p w:rsidR="0036022E" w:rsidRDefault="00F4031E" w:rsidP="00F4031E">
      <w:pPr>
        <w:pStyle w:val="Gvdemetni0"/>
        <w:numPr>
          <w:ilvl w:val="0"/>
          <w:numId w:val="3"/>
        </w:numPr>
        <w:shd w:val="clear" w:color="auto" w:fill="auto"/>
        <w:tabs>
          <w:tab w:val="left" w:pos="446"/>
        </w:tabs>
        <w:spacing w:before="0" w:line="274" w:lineRule="exact"/>
        <w:ind w:left="460"/>
      </w:pPr>
      <w:r>
        <w:t>En az üç yıllık çalışmayı belgeleyen vergi formları ve fotokopileri</w:t>
      </w:r>
    </w:p>
    <w:p w:rsidR="0036022E" w:rsidRDefault="00F4031E" w:rsidP="00F4031E">
      <w:pPr>
        <w:pStyle w:val="Gvdemetni0"/>
        <w:numPr>
          <w:ilvl w:val="0"/>
          <w:numId w:val="3"/>
        </w:numPr>
        <w:shd w:val="clear" w:color="auto" w:fill="auto"/>
        <w:tabs>
          <w:tab w:val="left" w:pos="446"/>
        </w:tabs>
        <w:spacing w:before="0" w:line="274" w:lineRule="exact"/>
        <w:ind w:left="460"/>
      </w:pPr>
      <w:r>
        <w:t>En az üç yıllık çalışmayı belgeleyen İş yeri yazısı veya yazıları</w:t>
      </w:r>
    </w:p>
    <w:p w:rsidR="0036022E" w:rsidRDefault="00F4031E" w:rsidP="00F4031E">
      <w:pPr>
        <w:pStyle w:val="Gvdemetni0"/>
        <w:numPr>
          <w:ilvl w:val="0"/>
          <w:numId w:val="3"/>
        </w:numPr>
        <w:shd w:val="clear" w:color="auto" w:fill="auto"/>
        <w:tabs>
          <w:tab w:val="left" w:pos="446"/>
        </w:tabs>
        <w:spacing w:before="0" w:line="274" w:lineRule="exact"/>
        <w:ind w:left="460" w:right="720"/>
      </w:pPr>
      <w:r>
        <w:t>İşverenler için i</w:t>
      </w:r>
      <w:r>
        <w:t>şyerini fiilen en az 3 yıl süreyle işveren olarak çalıştırdığını kanıtlayan belge</w:t>
      </w:r>
    </w:p>
    <w:p w:rsidR="0036022E" w:rsidRDefault="00F4031E" w:rsidP="00F4031E">
      <w:pPr>
        <w:pStyle w:val="Gvdemetni0"/>
        <w:numPr>
          <w:ilvl w:val="0"/>
          <w:numId w:val="3"/>
        </w:numPr>
        <w:shd w:val="clear" w:color="auto" w:fill="auto"/>
        <w:tabs>
          <w:tab w:val="left" w:pos="446"/>
        </w:tabs>
        <w:spacing w:before="0" w:after="305" w:line="274" w:lineRule="exact"/>
        <w:ind w:left="460" w:right="100"/>
      </w:pPr>
      <w:r>
        <w:t>ABD vatandaşlığı da bulunan vatandaşlarımızın yabancı ülke pasaportunun ve vatandaşlık belgesinin aslı ve iki adet fotokopisi</w:t>
      </w:r>
    </w:p>
    <w:p w:rsidR="0036022E" w:rsidRDefault="0036022E" w:rsidP="00F4031E">
      <w:pPr>
        <w:framePr w:h="542" w:wrap="notBeside" w:vAnchor="text" w:hAnchor="text" w:y="1"/>
        <w:jc w:val="both"/>
        <w:rPr>
          <w:sz w:val="2"/>
          <w:szCs w:val="2"/>
        </w:rPr>
      </w:pPr>
    </w:p>
    <w:p w:rsidR="0036022E" w:rsidRDefault="0036022E" w:rsidP="00F4031E">
      <w:pPr>
        <w:jc w:val="both"/>
        <w:rPr>
          <w:sz w:val="2"/>
          <w:szCs w:val="2"/>
        </w:rPr>
      </w:pPr>
    </w:p>
    <w:p w:rsidR="0036022E" w:rsidRDefault="0036022E" w:rsidP="00F4031E">
      <w:pPr>
        <w:jc w:val="both"/>
        <w:rPr>
          <w:sz w:val="2"/>
          <w:szCs w:val="2"/>
        </w:rPr>
        <w:sectPr w:rsidR="0036022E">
          <w:headerReference w:type="default" r:id="rId9"/>
          <w:footerReference w:type="default" r:id="rId10"/>
          <w:headerReference w:type="first" r:id="rId11"/>
          <w:footerReference w:type="first" r:id="rId12"/>
          <w:type w:val="continuous"/>
          <w:pgSz w:w="11909" w:h="16838"/>
          <w:pgMar w:top="809" w:right="1310" w:bottom="804" w:left="1320" w:header="0" w:footer="3" w:gutter="0"/>
          <w:cols w:space="720"/>
          <w:noEndnote/>
          <w:titlePg/>
          <w:docGrid w:linePitch="360"/>
        </w:sectPr>
      </w:pPr>
    </w:p>
    <w:p w:rsidR="0058648E" w:rsidRDefault="0058648E" w:rsidP="00F4031E">
      <w:pPr>
        <w:pStyle w:val="Gvdemetni0"/>
        <w:shd w:val="clear" w:color="auto" w:fill="auto"/>
        <w:spacing w:before="0" w:after="261" w:line="220" w:lineRule="exact"/>
        <w:ind w:left="20" w:firstLine="0"/>
      </w:pPr>
    </w:p>
    <w:p w:rsidR="0036022E" w:rsidRPr="0058648E" w:rsidRDefault="00F4031E" w:rsidP="00F4031E">
      <w:pPr>
        <w:pStyle w:val="Gvdemetni0"/>
        <w:shd w:val="clear" w:color="auto" w:fill="auto"/>
        <w:spacing w:before="0" w:after="261" w:line="220" w:lineRule="exact"/>
        <w:ind w:left="20" w:firstLine="0"/>
        <w:rPr>
          <w:b/>
          <w:u w:val="single"/>
        </w:rPr>
      </w:pPr>
      <w:r w:rsidRPr="0058648E">
        <w:rPr>
          <w:b/>
          <w:u w:val="single"/>
        </w:rPr>
        <w:lastRenderedPageBreak/>
        <w:t xml:space="preserve">Gemi Adamı Statüsünde </w:t>
      </w:r>
      <w:r w:rsidRPr="0058648E">
        <w:rPr>
          <w:b/>
          <w:u w:val="single"/>
        </w:rPr>
        <w:t>Olanlar İçin:</w:t>
      </w:r>
    </w:p>
    <w:p w:rsidR="0036022E" w:rsidRDefault="00F4031E" w:rsidP="00F4031E">
      <w:pPr>
        <w:pStyle w:val="Gvdemetni0"/>
        <w:numPr>
          <w:ilvl w:val="0"/>
          <w:numId w:val="4"/>
        </w:numPr>
        <w:shd w:val="clear" w:color="auto" w:fill="auto"/>
        <w:spacing w:before="0" w:after="236" w:line="278" w:lineRule="exact"/>
        <w:ind w:left="380" w:right="20"/>
      </w:pPr>
      <w:r>
        <w:t xml:space="preserve"> Gemiyi işleten şirket veya yetkilendirdikleri kişi ya da makamlarca düzenlenmiş en az toplam 3 yıl (1095 gün) süre ile fiilen gemi adamı olarak çalıştıklarını gösterir iş sözleşmesinin aslı ve bir adet fotokopisi</w:t>
      </w:r>
    </w:p>
    <w:p w:rsidR="0036022E" w:rsidRDefault="00F4031E" w:rsidP="00F4031E">
      <w:pPr>
        <w:pStyle w:val="Gvdemetni0"/>
        <w:numPr>
          <w:ilvl w:val="0"/>
          <w:numId w:val="4"/>
        </w:numPr>
        <w:shd w:val="clear" w:color="auto" w:fill="auto"/>
        <w:tabs>
          <w:tab w:val="left" w:pos="376"/>
        </w:tabs>
        <w:spacing w:before="0" w:after="252" w:line="283" w:lineRule="exact"/>
        <w:ind w:left="380" w:right="20"/>
      </w:pPr>
      <w:r>
        <w:t>Türk veya yabancı ülke resmi</w:t>
      </w:r>
      <w:r>
        <w:t xml:space="preserve"> makamlarınca düzenlenmiş gemi adamı cüzdanının aslı ve iki adet fotokopisi</w:t>
      </w:r>
    </w:p>
    <w:p w:rsidR="0036022E" w:rsidRDefault="00F4031E" w:rsidP="00F4031E">
      <w:pPr>
        <w:pStyle w:val="Gvdemetni0"/>
        <w:numPr>
          <w:ilvl w:val="0"/>
          <w:numId w:val="4"/>
        </w:numPr>
        <w:shd w:val="clear" w:color="auto" w:fill="auto"/>
        <w:tabs>
          <w:tab w:val="left" w:pos="376"/>
        </w:tabs>
        <w:spacing w:before="0" w:after="279" w:line="269" w:lineRule="exact"/>
        <w:ind w:left="380" w:right="20"/>
      </w:pPr>
      <w:r>
        <w:t>T.C. pasaportunun aslı ve (aynı zamanda başka bir ülke vatandaşı olanlar için-yabancı ülke kimliği ya da pasaportu) (işlem görmüş sayfalarının bir fotokopisi)</w:t>
      </w:r>
    </w:p>
    <w:p w:rsidR="0036022E" w:rsidRDefault="00F4031E" w:rsidP="00F4031E">
      <w:pPr>
        <w:pStyle w:val="Gvdemetni0"/>
        <w:numPr>
          <w:ilvl w:val="0"/>
          <w:numId w:val="4"/>
        </w:numPr>
        <w:shd w:val="clear" w:color="auto" w:fill="auto"/>
        <w:tabs>
          <w:tab w:val="left" w:pos="376"/>
        </w:tabs>
        <w:spacing w:before="0" w:after="308" w:line="220" w:lineRule="exact"/>
        <w:ind w:left="20" w:firstLine="0"/>
      </w:pPr>
      <w:r>
        <w:t>Nüfus cüzdanı aslı ve</w:t>
      </w:r>
      <w:r>
        <w:t xml:space="preserve"> 1 adet fotokopisi</w:t>
      </w:r>
    </w:p>
    <w:p w:rsidR="0036022E" w:rsidRDefault="00F4031E" w:rsidP="00F4031E">
      <w:pPr>
        <w:pStyle w:val="Gvdemetni0"/>
        <w:numPr>
          <w:ilvl w:val="0"/>
          <w:numId w:val="4"/>
        </w:numPr>
        <w:shd w:val="clear" w:color="auto" w:fill="auto"/>
        <w:tabs>
          <w:tab w:val="left" w:pos="376"/>
        </w:tabs>
        <w:spacing w:before="0" w:after="536" w:line="220" w:lineRule="exact"/>
        <w:ind w:left="20" w:firstLine="0"/>
      </w:pPr>
      <w:r>
        <w:t>2 adet vesikalık fotoğraf</w:t>
      </w:r>
    </w:p>
    <w:p w:rsidR="0036022E" w:rsidRPr="0058648E" w:rsidRDefault="00F4031E" w:rsidP="00F4031E">
      <w:pPr>
        <w:pStyle w:val="Balk10"/>
        <w:keepNext/>
        <w:keepLines/>
        <w:shd w:val="clear" w:color="auto" w:fill="auto"/>
        <w:spacing w:before="0" w:after="236" w:line="220" w:lineRule="exact"/>
        <w:ind w:left="20"/>
        <w:rPr>
          <w:b/>
          <w:u w:val="single"/>
        </w:rPr>
      </w:pPr>
      <w:bookmarkStart w:id="0" w:name="bookmark0"/>
      <w:r w:rsidRPr="0058648E">
        <w:rPr>
          <w:b/>
          <w:u w:val="single"/>
        </w:rPr>
        <w:t>Ödeme:</w:t>
      </w:r>
      <w:bookmarkEnd w:id="0"/>
    </w:p>
    <w:p w:rsidR="0036022E" w:rsidRDefault="00F4031E" w:rsidP="00F4031E">
      <w:pPr>
        <w:pStyle w:val="Gvdemetni0"/>
        <w:shd w:val="clear" w:color="auto" w:fill="auto"/>
        <w:spacing w:before="0" w:after="451" w:line="317" w:lineRule="exact"/>
        <w:ind w:left="20" w:right="20" w:firstLine="0"/>
      </w:pPr>
      <w:r>
        <w:t xml:space="preserve">Dövizle askerlik yararlanma şartlarını taşıdıkları Başkonsolosluğumuzca tespit edilen yükümlüler, Başkonsolosluğumuzdan alacakları iki nüsha “Döviz Ödeme Belgesi” ile muhabir bankalara giderek, peşin ve </w:t>
      </w:r>
      <w:r>
        <w:t>tek seferde döviz olarak yatırırlar.</w:t>
      </w:r>
    </w:p>
    <w:p w:rsidR="0036022E" w:rsidRDefault="00F4031E" w:rsidP="00F4031E">
      <w:pPr>
        <w:pStyle w:val="Gvdemetni0"/>
        <w:shd w:val="clear" w:color="auto" w:fill="auto"/>
        <w:spacing w:before="0" w:after="271" w:line="278" w:lineRule="exact"/>
        <w:ind w:left="380" w:right="20" w:firstLine="0"/>
      </w:pPr>
      <w:r>
        <w:t xml:space="preserve">01 Ocak - 31 Aralık 2016 tarihleri arasında yapılacak başvurular için toplam bedel 1.000,00 Avro karşılığı </w:t>
      </w:r>
      <w:r w:rsidRPr="0058648E">
        <w:rPr>
          <w:b/>
        </w:rPr>
        <w:t>1091,6 ABD Doları’dır</w:t>
      </w:r>
      <w:r>
        <w:t>.</w:t>
      </w:r>
    </w:p>
    <w:p w:rsidR="0036022E" w:rsidRDefault="00F4031E" w:rsidP="00F4031E">
      <w:pPr>
        <w:pStyle w:val="Gvdemetni0"/>
        <w:numPr>
          <w:ilvl w:val="0"/>
          <w:numId w:val="5"/>
        </w:numPr>
        <w:shd w:val="clear" w:color="auto" w:fill="auto"/>
        <w:tabs>
          <w:tab w:val="left" w:pos="1234"/>
        </w:tabs>
        <w:spacing w:before="0" w:after="240" w:line="240" w:lineRule="exact"/>
        <w:ind w:left="1220" w:right="20"/>
      </w:pPr>
      <w:r>
        <w:rPr>
          <w:rStyle w:val="Gvdemetni1"/>
        </w:rPr>
        <w:t>38 yaş ve öncesindeki yükümlüler</w:t>
      </w:r>
      <w:r>
        <w:t>; 1.000 Avro karşılığı ABD Doları’nı başvuru sırasında pe</w:t>
      </w:r>
      <w:r>
        <w:t>şin olarak, en geç 38 yaşını tamamlayacakları yılın 31 Aralık tarihine kadar ödeyebilirler.</w:t>
      </w:r>
    </w:p>
    <w:p w:rsidR="0036022E" w:rsidRDefault="00F4031E" w:rsidP="00F4031E">
      <w:pPr>
        <w:pStyle w:val="Gvdemetni0"/>
        <w:numPr>
          <w:ilvl w:val="0"/>
          <w:numId w:val="5"/>
        </w:numPr>
        <w:shd w:val="clear" w:color="auto" w:fill="auto"/>
        <w:tabs>
          <w:tab w:val="left" w:pos="1234"/>
        </w:tabs>
        <w:spacing w:before="0" w:after="556" w:line="240" w:lineRule="exact"/>
        <w:ind w:left="1220" w:right="20"/>
      </w:pPr>
      <w:r>
        <w:rPr>
          <w:rStyle w:val="Gvdemetni1"/>
        </w:rPr>
        <w:t>1978 doğumlu ve üst yaş grubu yükümlüler</w:t>
      </w:r>
      <w:r>
        <w:t>; 1.000 Avro karşılığı ABD Doları’nı peşin olarak 31 ARALIK 2017 tarihine kadar ödemek zorundadır.</w:t>
      </w:r>
    </w:p>
    <w:p w:rsidR="0058648E" w:rsidRPr="0058648E" w:rsidRDefault="00F4031E" w:rsidP="00F4031E">
      <w:pPr>
        <w:pStyle w:val="Balk10"/>
        <w:keepNext/>
        <w:keepLines/>
        <w:shd w:val="clear" w:color="auto" w:fill="auto"/>
        <w:spacing w:before="0" w:after="265" w:line="220" w:lineRule="exact"/>
        <w:ind w:left="20" w:right="20"/>
        <w:rPr>
          <w:b/>
        </w:rPr>
      </w:pPr>
      <w:bookmarkStart w:id="1" w:name="bookmark1"/>
      <w:r w:rsidRPr="0058648E">
        <w:rPr>
          <w:rStyle w:val="Balk11"/>
          <w:b/>
        </w:rPr>
        <w:t>Yapılacak ödeme için ;</w:t>
      </w:r>
      <w:r w:rsidRPr="0058648E">
        <w:rPr>
          <w:b/>
        </w:rPr>
        <w:t xml:space="preserve"> </w:t>
      </w:r>
    </w:p>
    <w:p w:rsidR="0036022E" w:rsidRPr="0058648E" w:rsidRDefault="00F4031E" w:rsidP="00F4031E">
      <w:pPr>
        <w:pStyle w:val="Balk10"/>
        <w:keepNext/>
        <w:keepLines/>
        <w:shd w:val="clear" w:color="auto" w:fill="auto"/>
        <w:spacing w:before="0" w:after="265" w:line="220" w:lineRule="exact"/>
        <w:ind w:left="20" w:right="20"/>
        <w:rPr>
          <w:b/>
        </w:rPr>
      </w:pPr>
      <w:r w:rsidRPr="0058648E">
        <w:rPr>
          <w:b/>
        </w:rPr>
        <w:t xml:space="preserve">ABD’de ödemeler Türkiye Cumhuriyet Merkez Bankası’nın Yurtdışı Muhabir Bankası olan T.C. Ziraat Bankası </w:t>
      </w:r>
      <w:r w:rsidRPr="0058648E">
        <w:rPr>
          <w:b/>
          <w:lang w:val="en-US"/>
        </w:rPr>
        <w:t xml:space="preserve">New </w:t>
      </w:r>
      <w:r w:rsidRPr="0058648E">
        <w:rPr>
          <w:b/>
        </w:rPr>
        <w:t>York Şubesi’ne yapılmaktadır.</w:t>
      </w:r>
      <w:bookmarkEnd w:id="1"/>
    </w:p>
    <w:p w:rsidR="0036022E" w:rsidRDefault="00F4031E" w:rsidP="00F4031E">
      <w:pPr>
        <w:pStyle w:val="Gvdemetni0"/>
        <w:shd w:val="clear" w:color="auto" w:fill="auto"/>
        <w:spacing w:before="0" w:after="240" w:line="274" w:lineRule="exact"/>
        <w:ind w:left="20" w:right="20" w:firstLine="0"/>
      </w:pPr>
      <w:hyperlink r:id="rId13" w:history="1">
        <w:r>
          <w:rPr>
            <w:rStyle w:val="Hyperlink"/>
          </w:rPr>
          <w:t xml:space="preserve">http://www.ziraatnewyork.com/m </w:t>
        </w:r>
        <w:r>
          <w:rPr>
            <w:rStyle w:val="Hyperlink"/>
            <w:lang w:val="en-US"/>
          </w:rPr>
          <w:t xml:space="preserve">service.html </w:t>
        </w:r>
      </w:hyperlink>
      <w:r>
        <w:t xml:space="preserve">internet </w:t>
      </w:r>
      <w:r>
        <w:t>sayfasından bilgi alınması rica olunur.</w:t>
      </w:r>
    </w:p>
    <w:p w:rsidR="0036022E" w:rsidRDefault="00F4031E" w:rsidP="00F4031E">
      <w:pPr>
        <w:pStyle w:val="Gvdemetni0"/>
        <w:pBdr>
          <w:top w:val="single" w:sz="4" w:space="1" w:color="auto"/>
          <w:left w:val="single" w:sz="4" w:space="4" w:color="auto"/>
          <w:bottom w:val="single" w:sz="4" w:space="1" w:color="auto"/>
          <w:right w:val="single" w:sz="4" w:space="4" w:color="auto"/>
        </w:pBdr>
        <w:shd w:val="clear" w:color="auto" w:fill="auto"/>
        <w:spacing w:before="0" w:line="274" w:lineRule="exact"/>
        <w:ind w:left="20" w:firstLine="0"/>
      </w:pPr>
      <w:r>
        <w:t>Ziraat Bank New York Branch</w:t>
      </w:r>
    </w:p>
    <w:p w:rsidR="0036022E" w:rsidRDefault="00F4031E" w:rsidP="00F4031E">
      <w:pPr>
        <w:pStyle w:val="Gvdemetni0"/>
        <w:pBdr>
          <w:top w:val="single" w:sz="4" w:space="1" w:color="auto"/>
          <w:left w:val="single" w:sz="4" w:space="4" w:color="auto"/>
          <w:bottom w:val="single" w:sz="4" w:space="1" w:color="auto"/>
          <w:right w:val="single" w:sz="4" w:space="4" w:color="auto"/>
        </w:pBdr>
        <w:shd w:val="clear" w:color="auto" w:fill="auto"/>
        <w:spacing w:before="0" w:line="274" w:lineRule="exact"/>
        <w:ind w:left="20" w:firstLine="0"/>
      </w:pPr>
      <w:r>
        <w:t xml:space="preserve">122 E. 42nd Street, </w:t>
      </w:r>
      <w:r>
        <w:rPr>
          <w:lang w:val="en-US"/>
        </w:rPr>
        <w:t xml:space="preserve">Suite# </w:t>
      </w:r>
      <w:r>
        <w:t xml:space="preserve">310 </w:t>
      </w:r>
      <w:r>
        <w:rPr>
          <w:lang w:val="en-US"/>
        </w:rPr>
        <w:t>New York, NY 10168</w:t>
      </w:r>
    </w:p>
    <w:p w:rsidR="0036022E" w:rsidRDefault="00F4031E" w:rsidP="00F4031E">
      <w:pPr>
        <w:pStyle w:val="Gvdemetni0"/>
        <w:pBdr>
          <w:top w:val="single" w:sz="4" w:space="1" w:color="auto"/>
          <w:left w:val="single" w:sz="4" w:space="4" w:color="auto"/>
          <w:bottom w:val="single" w:sz="4" w:space="1" w:color="auto"/>
          <w:right w:val="single" w:sz="4" w:space="4" w:color="auto"/>
        </w:pBdr>
        <w:shd w:val="clear" w:color="auto" w:fill="auto"/>
        <w:spacing w:before="0" w:line="274" w:lineRule="exact"/>
        <w:ind w:left="20" w:firstLine="0"/>
        <w:rPr>
          <w:lang w:val="en-US"/>
        </w:rPr>
      </w:pPr>
      <w:r>
        <w:rPr>
          <w:lang w:val="en-US"/>
        </w:rPr>
        <w:t>1 212-557-5612</w:t>
      </w: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rPr>
          <w:lang w:val="en-US"/>
        </w:rPr>
      </w:pPr>
    </w:p>
    <w:p w:rsidR="0058648E" w:rsidRDefault="0058648E" w:rsidP="00F4031E">
      <w:pPr>
        <w:pStyle w:val="Gvdemetni0"/>
        <w:shd w:val="clear" w:color="auto" w:fill="auto"/>
        <w:spacing w:before="0" w:line="274" w:lineRule="exact"/>
        <w:ind w:left="20" w:firstLine="0"/>
      </w:pPr>
    </w:p>
    <w:p w:rsidR="0036022E" w:rsidRPr="0058648E" w:rsidRDefault="00F4031E" w:rsidP="00F4031E">
      <w:pPr>
        <w:pStyle w:val="Gvdemetni0"/>
        <w:shd w:val="clear" w:color="auto" w:fill="auto"/>
        <w:spacing w:before="0" w:after="205" w:line="220" w:lineRule="exact"/>
        <w:ind w:left="20" w:firstLine="0"/>
        <w:rPr>
          <w:b/>
          <w:u w:val="single"/>
        </w:rPr>
      </w:pPr>
      <w:r w:rsidRPr="0058648E">
        <w:rPr>
          <w:b/>
          <w:u w:val="single"/>
        </w:rPr>
        <w:t>Başvuru Yöntemi:</w:t>
      </w:r>
    </w:p>
    <w:p w:rsidR="0036022E" w:rsidRDefault="00F4031E" w:rsidP="00F4031E">
      <w:pPr>
        <w:pStyle w:val="Gvdemetni0"/>
        <w:shd w:val="clear" w:color="auto" w:fill="auto"/>
        <w:spacing w:before="0" w:after="343" w:line="274" w:lineRule="exact"/>
        <w:ind w:left="20" w:right="20" w:firstLine="0"/>
      </w:pPr>
      <w:r>
        <w:t>Başkonsolosluğumuza gelmeden önce (786) 655 0315 numaralı telefondan</w:t>
      </w:r>
      <w:r>
        <w:t xml:space="preserve"> randevu alınması, işlemlerin daha hızlı gerçekleştirilebilmesi açısından önem arzetmektedir.</w:t>
      </w:r>
    </w:p>
    <w:p w:rsidR="0036022E" w:rsidRPr="0058648E" w:rsidRDefault="00F4031E" w:rsidP="00F4031E">
      <w:pPr>
        <w:pStyle w:val="Gvdemetni0"/>
        <w:shd w:val="clear" w:color="auto" w:fill="auto"/>
        <w:spacing w:before="0" w:after="203" w:line="220" w:lineRule="exact"/>
        <w:ind w:left="20" w:firstLine="0"/>
        <w:rPr>
          <w:b/>
          <w:u w:val="single"/>
        </w:rPr>
      </w:pPr>
      <w:r w:rsidRPr="0058648E">
        <w:rPr>
          <w:b/>
          <w:u w:val="single"/>
        </w:rPr>
        <w:t>İlave Açıklamalar:</w:t>
      </w:r>
    </w:p>
    <w:p w:rsidR="0058648E" w:rsidRDefault="00F4031E" w:rsidP="00F4031E">
      <w:pPr>
        <w:pStyle w:val="Gvdemetni0"/>
        <w:shd w:val="clear" w:color="auto" w:fill="auto"/>
        <w:spacing w:before="0" w:after="243" w:line="283" w:lineRule="exact"/>
        <w:ind w:left="20" w:right="20" w:firstLine="0"/>
      </w:pPr>
      <w:r>
        <w:t xml:space="preserve">Gemi adamları Başkonsolosluğumuzda işlemlerini yaptırabilmekte olup işlemlerini yapmaya </w:t>
      </w:r>
      <w:r>
        <w:t>yetkili diğer temsilciklerin listesi aşağıda sunulmaktadır.</w:t>
      </w:r>
    </w:p>
    <w:tbl>
      <w:tblPr>
        <w:tblW w:w="0" w:type="auto"/>
        <w:tblInd w:w="10" w:type="dxa"/>
        <w:tblLayout w:type="fixed"/>
        <w:tblCellMar>
          <w:left w:w="10" w:type="dxa"/>
          <w:right w:w="10" w:type="dxa"/>
        </w:tblCellMar>
        <w:tblLook w:val="04A0" w:firstRow="1" w:lastRow="0" w:firstColumn="1" w:lastColumn="0" w:noHBand="0" w:noVBand="1"/>
      </w:tblPr>
      <w:tblGrid>
        <w:gridCol w:w="1070"/>
        <w:gridCol w:w="2251"/>
        <w:gridCol w:w="2789"/>
      </w:tblGrid>
      <w:tr w:rsidR="0058648E" w:rsidTr="0058648E">
        <w:tblPrEx>
          <w:tblCellMar>
            <w:top w:w="0" w:type="dxa"/>
            <w:bottom w:w="0" w:type="dxa"/>
          </w:tblCellMar>
        </w:tblPrEx>
        <w:trPr>
          <w:trHeight w:hRule="exact" w:val="557"/>
        </w:trPr>
        <w:tc>
          <w:tcPr>
            <w:tcW w:w="1070" w:type="dxa"/>
            <w:tcBorders>
              <w:top w:val="single" w:sz="4" w:space="0" w:color="auto"/>
              <w:left w:val="single" w:sz="4" w:space="0" w:color="auto"/>
            </w:tcBorders>
            <w:shd w:val="clear" w:color="auto" w:fill="FFFFFF"/>
          </w:tcPr>
          <w:p w:rsidR="0058648E" w:rsidRPr="00F4031E" w:rsidRDefault="0058648E" w:rsidP="00F4031E">
            <w:pPr>
              <w:pStyle w:val="Gvdemetni0"/>
              <w:shd w:val="clear" w:color="auto" w:fill="auto"/>
              <w:spacing w:before="0" w:line="220" w:lineRule="exact"/>
              <w:ind w:left="40" w:firstLine="0"/>
              <w:rPr>
                <w:b/>
              </w:rPr>
            </w:pPr>
            <w:r w:rsidRPr="00F4031E">
              <w:rPr>
                <w:rStyle w:val="Gvdemetni4"/>
                <w:b/>
                <w:lang w:val="en-US"/>
              </w:rPr>
              <w:t>S.NU.</w:t>
            </w:r>
          </w:p>
        </w:tc>
        <w:tc>
          <w:tcPr>
            <w:tcW w:w="2251" w:type="dxa"/>
            <w:tcBorders>
              <w:top w:val="single" w:sz="4" w:space="0" w:color="auto"/>
              <w:left w:val="single" w:sz="4" w:space="0" w:color="auto"/>
            </w:tcBorders>
            <w:shd w:val="clear" w:color="auto" w:fill="FFFFFF"/>
          </w:tcPr>
          <w:p w:rsidR="0058648E" w:rsidRPr="00F4031E" w:rsidRDefault="0058648E" w:rsidP="00F4031E">
            <w:pPr>
              <w:pStyle w:val="Gvdemetni0"/>
              <w:shd w:val="clear" w:color="auto" w:fill="auto"/>
              <w:spacing w:before="0" w:line="220" w:lineRule="exact"/>
              <w:ind w:firstLine="0"/>
              <w:rPr>
                <w:b/>
              </w:rPr>
            </w:pPr>
            <w:r w:rsidRPr="00F4031E">
              <w:rPr>
                <w:rStyle w:val="Gvdemetni4"/>
                <w:b/>
              </w:rPr>
              <w:t>ÜLKE</w:t>
            </w:r>
          </w:p>
        </w:tc>
        <w:tc>
          <w:tcPr>
            <w:tcW w:w="2789" w:type="dxa"/>
            <w:tcBorders>
              <w:top w:val="single" w:sz="4" w:space="0" w:color="auto"/>
              <w:left w:val="single" w:sz="4" w:space="0" w:color="auto"/>
              <w:right w:val="single" w:sz="4" w:space="0" w:color="auto"/>
            </w:tcBorders>
            <w:shd w:val="clear" w:color="auto" w:fill="FFFFFF"/>
          </w:tcPr>
          <w:p w:rsidR="0058648E" w:rsidRPr="00F4031E" w:rsidRDefault="0058648E" w:rsidP="00F4031E">
            <w:pPr>
              <w:pStyle w:val="Gvdemetni0"/>
              <w:shd w:val="clear" w:color="auto" w:fill="auto"/>
              <w:spacing w:before="0" w:line="220" w:lineRule="exact"/>
              <w:ind w:firstLine="0"/>
              <w:rPr>
                <w:b/>
              </w:rPr>
            </w:pPr>
            <w:r w:rsidRPr="00F4031E">
              <w:rPr>
                <w:rStyle w:val="Gvdemetni4"/>
                <w:b/>
              </w:rPr>
              <w:t>TEMSİLCİLİK ADI</w:t>
            </w:r>
          </w:p>
        </w:tc>
      </w:tr>
      <w:tr w:rsidR="0058648E" w:rsidTr="0058648E">
        <w:tblPrEx>
          <w:tblCellMar>
            <w:top w:w="0" w:type="dxa"/>
            <w:bottom w:w="0" w:type="dxa"/>
          </w:tblCellMar>
        </w:tblPrEx>
        <w:trPr>
          <w:trHeight w:hRule="exact" w:val="341"/>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ALMANYA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rPr>
              <w:t xml:space="preserve">Berlin, Hamburg, </w:t>
            </w:r>
            <w:r>
              <w:rPr>
                <w:rStyle w:val="Gvdemetni4"/>
                <w:lang w:val="en-US"/>
              </w:rPr>
              <w:t>Hannover</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AMERİKA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 xml:space="preserve">Los Angeles, </w:t>
            </w:r>
            <w:r>
              <w:rPr>
                <w:rStyle w:val="Gvdemetni4"/>
                <w:lang w:val="en-US"/>
              </w:rPr>
              <w:t xml:space="preserve">New </w:t>
            </w:r>
            <w:r>
              <w:rPr>
                <w:rStyle w:val="Gvdemetni4"/>
              </w:rPr>
              <w:t>York</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3</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ANGOLA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Luanda</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4</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AR JANTİN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Buenos Aires</w:t>
            </w:r>
          </w:p>
        </w:tc>
      </w:tr>
      <w:tr w:rsidR="0058648E" w:rsidTr="0058648E">
        <w:tblPrEx>
          <w:tblCellMar>
            <w:top w:w="0" w:type="dxa"/>
            <w:bottom w:w="0" w:type="dxa"/>
          </w:tblCellMar>
        </w:tblPrEx>
        <w:trPr>
          <w:trHeight w:hRule="exact" w:val="37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5</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ARNAVUTLUK</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Tiran</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6</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AVUSTRALYA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 xml:space="preserve">Sidney, </w:t>
            </w:r>
            <w:r>
              <w:rPr>
                <w:rStyle w:val="Gvdemetni4"/>
              </w:rPr>
              <w:t>Melburn</w:t>
            </w:r>
          </w:p>
        </w:tc>
      </w:tr>
      <w:tr w:rsidR="0058648E" w:rsidTr="0058648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7</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BELÇİKA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Anvers</w:t>
            </w:r>
          </w:p>
        </w:tc>
      </w:tr>
      <w:tr w:rsidR="0058648E" w:rsidTr="0058648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8</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BAHREYN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Manama</w:t>
            </w:r>
          </w:p>
        </w:tc>
      </w:tr>
      <w:tr w:rsidR="0058648E" w:rsidTr="0058648E">
        <w:tblPrEx>
          <w:tblCellMar>
            <w:top w:w="0" w:type="dxa"/>
            <w:bottom w:w="0" w:type="dxa"/>
          </w:tblCellMar>
        </w:tblPrEx>
        <w:trPr>
          <w:trHeight w:hRule="exact" w:val="576"/>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9</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78" w:lineRule="exact"/>
              <w:ind w:left="20" w:firstLine="0"/>
            </w:pPr>
            <w:r>
              <w:rPr>
                <w:rStyle w:val="Gvdemetni4"/>
              </w:rPr>
              <w:t>BİRLEŞİK ARAP EM.</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Dubai</w:t>
            </w:r>
          </w:p>
        </w:tc>
      </w:tr>
      <w:tr w:rsidR="0058648E" w:rsidTr="0058648E">
        <w:tblPrEx>
          <w:tblCellMar>
            <w:top w:w="0" w:type="dxa"/>
            <w:bottom w:w="0" w:type="dxa"/>
          </w:tblCellMar>
        </w:tblPrEx>
        <w:trPr>
          <w:trHeight w:hRule="exact" w:val="30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10</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BREZİLYA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Sao Paulo</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11</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BULGARİSTAN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Burgaz</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12</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CEZAYİR</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Cezayir</w:t>
            </w:r>
          </w:p>
        </w:tc>
      </w:tr>
      <w:tr w:rsidR="0058648E" w:rsidTr="0058648E">
        <w:tblPrEx>
          <w:tblCellMar>
            <w:top w:w="0" w:type="dxa"/>
            <w:bottom w:w="0" w:type="dxa"/>
          </w:tblCellMar>
        </w:tblPrEx>
        <w:trPr>
          <w:trHeight w:hRule="exact" w:val="32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13</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ÇİN HALK CUM.</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 xml:space="preserve">Şanghay, </w:t>
            </w:r>
            <w:r>
              <w:rPr>
                <w:rStyle w:val="Gvdemetni4"/>
                <w:lang w:val="en-US"/>
              </w:rPr>
              <w:t xml:space="preserve">Hong </w:t>
            </w:r>
            <w:r>
              <w:rPr>
                <w:rStyle w:val="Gvdemetni4"/>
              </w:rPr>
              <w:t>Kong</w:t>
            </w:r>
          </w:p>
        </w:tc>
      </w:tr>
      <w:tr w:rsidR="0058648E" w:rsidTr="0058648E">
        <w:tblPrEx>
          <w:tblCellMar>
            <w:top w:w="0" w:type="dxa"/>
            <w:bottom w:w="0" w:type="dxa"/>
          </w:tblCellMar>
        </w:tblPrEx>
        <w:trPr>
          <w:trHeight w:hRule="exact" w:val="30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14</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DANİMARKA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Kopenhag</w:t>
            </w:r>
          </w:p>
        </w:tc>
      </w:tr>
      <w:tr w:rsidR="0058648E" w:rsidTr="0058648E">
        <w:tblPrEx>
          <w:tblCellMar>
            <w:top w:w="0" w:type="dxa"/>
            <w:bottom w:w="0" w:type="dxa"/>
          </w:tblCellMar>
        </w:tblPrEx>
        <w:trPr>
          <w:trHeight w:hRule="exact" w:val="331"/>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15</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FİLDİŞİ SAHİLİ</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Abidjan</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16</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FİLİPİNLER</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Manila</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17</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FRANSA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Marsilya</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18</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GAMBİYA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Banjul</w:t>
            </w:r>
          </w:p>
        </w:tc>
      </w:tr>
      <w:tr w:rsidR="0058648E" w:rsidTr="0058648E">
        <w:tblPrEx>
          <w:tblCellMar>
            <w:top w:w="0" w:type="dxa"/>
            <w:bottom w:w="0" w:type="dxa"/>
          </w:tblCellMar>
        </w:tblPrEx>
        <w:trPr>
          <w:trHeight w:hRule="exact" w:val="32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19</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GÜRCİSTAN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Batum</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20</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HIRVATİSTAN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Zagreb</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21</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HİNDİSTAN</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Mumbai</w:t>
            </w:r>
          </w:p>
        </w:tc>
      </w:tr>
      <w:tr w:rsidR="0058648E" w:rsidTr="0058648E">
        <w:tblPrEx>
          <w:tblCellMar>
            <w:top w:w="0" w:type="dxa"/>
            <w:bottom w:w="0" w:type="dxa"/>
          </w:tblCellMar>
        </w:tblPrEx>
        <w:trPr>
          <w:trHeight w:hRule="exact" w:val="341"/>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22</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HOLLANDA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Rotterdam</w:t>
            </w:r>
          </w:p>
        </w:tc>
      </w:tr>
      <w:tr w:rsidR="0058648E" w:rsidTr="0058648E">
        <w:tblPrEx>
          <w:tblCellMar>
            <w:top w:w="0" w:type="dxa"/>
            <w:bottom w:w="0" w:type="dxa"/>
          </w:tblCellMar>
        </w:tblPrEx>
        <w:trPr>
          <w:trHeight w:hRule="exact" w:val="317"/>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23</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IRAK</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Basra</w:t>
            </w:r>
          </w:p>
        </w:tc>
      </w:tr>
      <w:tr w:rsidR="0058648E" w:rsidTr="0058648E">
        <w:tblPrEx>
          <w:tblCellMar>
            <w:top w:w="0" w:type="dxa"/>
            <w:bottom w:w="0" w:type="dxa"/>
          </w:tblCellMar>
        </w:tblPrEx>
        <w:trPr>
          <w:trHeight w:hRule="exact" w:val="312"/>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24</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İNGİLTERE</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Londra</w:t>
            </w:r>
          </w:p>
        </w:tc>
      </w:tr>
      <w:tr w:rsidR="0058648E" w:rsidTr="0058648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25</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İSPANYA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lang w:val="en-US"/>
              </w:rPr>
              <w:t>Barcelona</w:t>
            </w:r>
          </w:p>
        </w:tc>
      </w:tr>
      <w:tr w:rsidR="0058648E" w:rsidTr="0058648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26</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İSRAİL</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Tel Aviv</w:t>
            </w:r>
          </w:p>
        </w:tc>
      </w:tr>
      <w:tr w:rsidR="0058648E" w:rsidTr="0058648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27</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JAPONYA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Tokyo</w:t>
            </w:r>
          </w:p>
        </w:tc>
      </w:tr>
      <w:tr w:rsidR="0058648E" w:rsidTr="0058648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28</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KATAR</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Doha</w:t>
            </w:r>
          </w:p>
        </w:tc>
      </w:tr>
      <w:tr w:rsidR="0058648E" w:rsidTr="0058648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29</w:t>
            </w:r>
          </w:p>
        </w:tc>
        <w:tc>
          <w:tcPr>
            <w:tcW w:w="2251" w:type="dxa"/>
            <w:tcBorders>
              <w:top w:val="single" w:sz="4" w:space="0" w:color="auto"/>
              <w:left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LETONYA</w:t>
            </w:r>
          </w:p>
        </w:tc>
        <w:tc>
          <w:tcPr>
            <w:tcW w:w="2789" w:type="dxa"/>
            <w:tcBorders>
              <w:top w:val="single" w:sz="4" w:space="0" w:color="auto"/>
              <w:left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Riga</w:t>
            </w:r>
          </w:p>
        </w:tc>
      </w:tr>
      <w:tr w:rsidR="0058648E" w:rsidTr="0058648E">
        <w:tblPrEx>
          <w:tblCellMar>
            <w:top w:w="0" w:type="dxa"/>
            <w:bottom w:w="0" w:type="dxa"/>
          </w:tblCellMar>
        </w:tblPrEx>
        <w:trPr>
          <w:trHeight w:hRule="exact" w:val="461"/>
        </w:trPr>
        <w:tc>
          <w:tcPr>
            <w:tcW w:w="1070" w:type="dxa"/>
            <w:tcBorders>
              <w:top w:val="single" w:sz="4" w:space="0" w:color="auto"/>
              <w:left w:val="single" w:sz="4" w:space="0" w:color="auto"/>
              <w:bottom w:val="single" w:sz="4" w:space="0" w:color="auto"/>
            </w:tcBorders>
            <w:shd w:val="clear" w:color="auto" w:fill="FFFFFF"/>
          </w:tcPr>
          <w:p w:rsidR="0058648E" w:rsidRDefault="0058648E" w:rsidP="00F4031E">
            <w:pPr>
              <w:pStyle w:val="Gvdemetni0"/>
              <w:shd w:val="clear" w:color="auto" w:fill="auto"/>
              <w:spacing w:before="0" w:line="220" w:lineRule="exact"/>
              <w:ind w:firstLine="0"/>
            </w:pPr>
            <w:r>
              <w:rPr>
                <w:rStyle w:val="Gvdemetni4"/>
                <w:lang w:val="en-US"/>
              </w:rPr>
              <w:t>30</w:t>
            </w:r>
          </w:p>
        </w:tc>
        <w:tc>
          <w:tcPr>
            <w:tcW w:w="2251" w:type="dxa"/>
            <w:tcBorders>
              <w:top w:val="single" w:sz="4" w:space="0" w:color="auto"/>
              <w:left w:val="single" w:sz="4" w:space="0" w:color="auto"/>
              <w:bottom w:val="single" w:sz="4" w:space="0" w:color="auto"/>
            </w:tcBorders>
            <w:shd w:val="clear" w:color="auto" w:fill="FFFFFF"/>
          </w:tcPr>
          <w:p w:rsidR="0058648E" w:rsidRDefault="0058648E" w:rsidP="00F4031E">
            <w:pPr>
              <w:pStyle w:val="Gvdemetni0"/>
              <w:shd w:val="clear" w:color="auto" w:fill="auto"/>
              <w:spacing w:before="0" w:line="220" w:lineRule="exact"/>
              <w:ind w:left="20" w:firstLine="0"/>
            </w:pPr>
            <w:r>
              <w:rPr>
                <w:rStyle w:val="Gvdemetni4"/>
              </w:rPr>
              <w:t>MALTA</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58648E" w:rsidRDefault="0058648E" w:rsidP="00F4031E">
            <w:pPr>
              <w:pStyle w:val="Gvdemetni0"/>
              <w:shd w:val="clear" w:color="auto" w:fill="auto"/>
              <w:spacing w:before="0" w:line="220" w:lineRule="exact"/>
              <w:ind w:left="80" w:firstLine="0"/>
            </w:pPr>
            <w:r>
              <w:rPr>
                <w:rStyle w:val="Gvdemetni4"/>
              </w:rPr>
              <w:t>Valetta</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1070"/>
        <w:gridCol w:w="2251"/>
        <w:gridCol w:w="2789"/>
      </w:tblGrid>
      <w:tr w:rsidR="0036022E">
        <w:tblPrEx>
          <w:tblCellMar>
            <w:top w:w="0" w:type="dxa"/>
            <w:bottom w:w="0" w:type="dxa"/>
          </w:tblCellMar>
        </w:tblPrEx>
        <w:trPr>
          <w:trHeight w:hRule="exact" w:val="37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lastRenderedPageBreak/>
              <w:t>31</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MEKSİKA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Meksika</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32</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MOZAMBİK</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lang w:val="en-US"/>
              </w:rPr>
              <w:t>Maputo</w:t>
            </w:r>
          </w:p>
        </w:tc>
      </w:tr>
      <w:tr w:rsidR="0036022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33</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MISIR</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İskenderiye</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34</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PAKİSTAN</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Karaçi</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35</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PORTEKİZ</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Lizbon</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36</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ROMANYA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Köstence</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37</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RUSYA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Novorossisk</w:t>
            </w:r>
          </w:p>
        </w:tc>
      </w:tr>
      <w:tr w:rsidR="0036022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38</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SENEGAL</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Dakar</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39</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SİNGAPUR</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Singapur</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40</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SURİYE</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Halep</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41</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SUUDİ ARABİSTAN</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Cidde</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42</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TAYLAND</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Bangkok</w:t>
            </w:r>
          </w:p>
        </w:tc>
      </w:tr>
      <w:tr w:rsidR="0036022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43</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TUNUS</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Tunus</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44</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UKRAYNA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Odesa</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45</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VENEZÜELLA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Karakas</w:t>
            </w:r>
          </w:p>
        </w:tc>
      </w:tr>
      <w:tr w:rsidR="0036022E">
        <w:tblPrEx>
          <w:tblCellMar>
            <w:top w:w="0" w:type="dxa"/>
            <w:bottom w:w="0" w:type="dxa"/>
          </w:tblCellMar>
        </w:tblPrEx>
        <w:trPr>
          <w:trHeight w:hRule="exact" w:val="360"/>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46</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YEMEN</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Sana</w:t>
            </w:r>
          </w:p>
        </w:tc>
      </w:tr>
      <w:tr w:rsidR="0036022E" w:rsidTr="00F4031E">
        <w:tblPrEx>
          <w:tblCellMar>
            <w:top w:w="0" w:type="dxa"/>
            <w:bottom w:w="0" w:type="dxa"/>
          </w:tblCellMar>
        </w:tblPrEx>
        <w:trPr>
          <w:trHeight w:hRule="exact" w:val="365"/>
        </w:trPr>
        <w:tc>
          <w:tcPr>
            <w:tcW w:w="1070"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47</w:t>
            </w:r>
          </w:p>
        </w:tc>
        <w:tc>
          <w:tcPr>
            <w:tcW w:w="2251" w:type="dxa"/>
            <w:tcBorders>
              <w:top w:val="single" w:sz="4" w:space="0" w:color="auto"/>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YENİ ZELANDA</w:t>
            </w:r>
          </w:p>
        </w:tc>
        <w:tc>
          <w:tcPr>
            <w:tcW w:w="2789" w:type="dxa"/>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lang w:val="en-US"/>
              </w:rPr>
              <w:t>Wellington</w:t>
            </w:r>
          </w:p>
        </w:tc>
      </w:tr>
      <w:tr w:rsidR="0036022E" w:rsidTr="00F4031E">
        <w:tblPrEx>
          <w:tblCellMar>
            <w:top w:w="0" w:type="dxa"/>
            <w:bottom w:w="0" w:type="dxa"/>
          </w:tblCellMar>
        </w:tblPrEx>
        <w:trPr>
          <w:trHeight w:hRule="exact" w:val="374"/>
        </w:trPr>
        <w:tc>
          <w:tcPr>
            <w:tcW w:w="1070" w:type="dxa"/>
            <w:shd w:val="clear" w:color="auto" w:fill="FFFFFF"/>
          </w:tcPr>
          <w:p w:rsidR="0036022E" w:rsidRDefault="00F4031E" w:rsidP="00F4031E">
            <w:pPr>
              <w:pStyle w:val="Gvdemetni0"/>
              <w:framePr w:w="6110" w:wrap="notBeside" w:vAnchor="text" w:hAnchor="text" w:y="1"/>
              <w:shd w:val="clear" w:color="auto" w:fill="auto"/>
              <w:spacing w:before="0" w:line="220" w:lineRule="exact"/>
              <w:ind w:firstLine="0"/>
            </w:pPr>
            <w:r>
              <w:rPr>
                <w:rStyle w:val="Gvdemetni4"/>
                <w:lang w:val="en-US"/>
              </w:rPr>
              <w:t>48</w:t>
            </w:r>
          </w:p>
        </w:tc>
        <w:tc>
          <w:tcPr>
            <w:tcW w:w="2251" w:type="dxa"/>
            <w:tcBorders>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20" w:firstLine="0"/>
            </w:pPr>
            <w:r>
              <w:rPr>
                <w:rStyle w:val="Gvdemetni4"/>
              </w:rPr>
              <w:t>YUNANİSTAN</w:t>
            </w:r>
          </w:p>
        </w:tc>
        <w:tc>
          <w:tcPr>
            <w:tcW w:w="2789" w:type="dxa"/>
            <w:tcBorders>
              <w:left w:val="single" w:sz="4" w:space="0" w:color="auto"/>
            </w:tcBorders>
            <w:shd w:val="clear" w:color="auto" w:fill="FFFFFF"/>
          </w:tcPr>
          <w:p w:rsidR="0036022E" w:rsidRDefault="00F4031E" w:rsidP="00F4031E">
            <w:pPr>
              <w:pStyle w:val="Gvdemetni0"/>
              <w:framePr w:w="6110" w:wrap="notBeside" w:vAnchor="text" w:hAnchor="text" w:y="1"/>
              <w:shd w:val="clear" w:color="auto" w:fill="auto"/>
              <w:spacing w:before="0" w:line="220" w:lineRule="exact"/>
              <w:ind w:left="60" w:firstLine="0"/>
            </w:pPr>
            <w:r>
              <w:rPr>
                <w:rStyle w:val="Gvdemetni4"/>
              </w:rPr>
              <w:t>Atina Pire, Selanik</w:t>
            </w:r>
          </w:p>
        </w:tc>
      </w:tr>
    </w:tbl>
    <w:p w:rsidR="0036022E" w:rsidRDefault="0036022E" w:rsidP="00F4031E">
      <w:pPr>
        <w:jc w:val="both"/>
        <w:rPr>
          <w:sz w:val="2"/>
          <w:szCs w:val="2"/>
        </w:rPr>
      </w:pPr>
    </w:p>
    <w:p w:rsidR="0036022E" w:rsidRPr="0058648E" w:rsidRDefault="00F4031E" w:rsidP="00F4031E">
      <w:pPr>
        <w:pStyle w:val="Gvdemetni0"/>
        <w:shd w:val="clear" w:color="auto" w:fill="auto"/>
        <w:spacing w:before="515" w:after="203" w:line="220" w:lineRule="exact"/>
        <w:ind w:left="20" w:firstLine="0"/>
        <w:rPr>
          <w:b/>
          <w:u w:val="single"/>
        </w:rPr>
      </w:pPr>
      <w:r w:rsidRPr="0058648E">
        <w:rPr>
          <w:b/>
          <w:u w:val="single"/>
        </w:rPr>
        <w:t>GEÇİCİ 53. MADDE ÇERÇEVESİNDE DÖVİZLE ASKERLİK BAŞVURUSU</w:t>
      </w:r>
    </w:p>
    <w:p w:rsidR="0036022E" w:rsidRDefault="00F4031E" w:rsidP="00F4031E">
      <w:pPr>
        <w:pStyle w:val="Gvdemetni0"/>
        <w:shd w:val="clear" w:color="auto" w:fill="auto"/>
        <w:spacing w:before="0" w:after="248" w:line="283" w:lineRule="exact"/>
        <w:ind w:left="20" w:right="20" w:firstLine="0"/>
      </w:pPr>
      <w:r>
        <w:t xml:space="preserve">1111 sayılı Askerlik Kanunu ve 6252 sayılı </w:t>
      </w:r>
      <w:r>
        <w:t>Askerlik Kanunu’nda Değişiklik Yapılmasına Dair Dair Kanun’a ilave edilen geçici 53. madde uyarınca,</w:t>
      </w:r>
    </w:p>
    <w:p w:rsidR="0036022E" w:rsidRDefault="00F4031E" w:rsidP="00F4031E">
      <w:pPr>
        <w:pStyle w:val="Gvdemetni0"/>
        <w:numPr>
          <w:ilvl w:val="0"/>
          <w:numId w:val="6"/>
        </w:numPr>
        <w:shd w:val="clear" w:color="auto" w:fill="auto"/>
        <w:tabs>
          <w:tab w:val="left" w:pos="723"/>
        </w:tabs>
        <w:spacing w:before="0" w:after="240" w:line="274" w:lineRule="exact"/>
        <w:ind w:left="740" w:right="20"/>
      </w:pPr>
      <w:r>
        <w:t>Kanunu’nun yayım tarihinden önce yürürlükte bulunan 6252 sayılı Kanun’un ek 1. maddesi kapsamında, dövizle askerlik hizmeti için toplam 1000 Avro veya daha</w:t>
      </w:r>
      <w:r>
        <w:t xml:space="preserve"> fazla konvertibl yabancı ülke parası karşılığı kadar ödemede bulunmuş yükümlülerin askerlik hizmetini yerine getirmiş sayılmaları sağlanmış,</w:t>
      </w:r>
    </w:p>
    <w:p w:rsidR="0036022E" w:rsidRDefault="00F4031E" w:rsidP="00F4031E">
      <w:pPr>
        <w:pStyle w:val="Gvdemetni0"/>
        <w:numPr>
          <w:ilvl w:val="0"/>
          <w:numId w:val="6"/>
        </w:numPr>
        <w:shd w:val="clear" w:color="auto" w:fill="auto"/>
        <w:tabs>
          <w:tab w:val="left" w:pos="723"/>
        </w:tabs>
        <w:spacing w:before="0" w:after="240" w:line="274" w:lineRule="exact"/>
        <w:ind w:left="740" w:right="20"/>
      </w:pPr>
      <w:r>
        <w:t>38 yaşını tamamladıklarını yılın sonuna kadar dövizle askerlik hizmetinden yararlanmak üzere başvurmamış olanlar i</w:t>
      </w:r>
      <w:r>
        <w:t>le daha evvel başvurdukları halde döviz ödemelerini süresi içinde tamamlamadıkları gerekçesiyle dövizle askerlik hizmeti kapsamında çıkartılanların, ek 1. maddede yazılı yararlanma şartlarını taşıdıkları 31 ARALIK 2017 tarihine kadar konsolosluklarına başv</w:t>
      </w:r>
      <w:r>
        <w:t>urmak suretiyle belgelendirmeleri ve başvurularının kabulünü müteakip 1000 Avro veya karşılığı kadar konvertibl yabancı ülke parasını, başvuruları sırasında peşin ödemeleri kaydıyla yasanın sağladığı haklardan yararlanmalarına imkan tanınmış,</w:t>
      </w:r>
    </w:p>
    <w:p w:rsidR="0036022E" w:rsidRDefault="00F4031E" w:rsidP="00F4031E">
      <w:pPr>
        <w:pStyle w:val="Gvdemetni0"/>
        <w:numPr>
          <w:ilvl w:val="0"/>
          <w:numId w:val="6"/>
        </w:numPr>
        <w:shd w:val="clear" w:color="auto" w:fill="auto"/>
        <w:spacing w:before="0" w:line="274" w:lineRule="exact"/>
        <w:ind w:left="740" w:right="20"/>
      </w:pPr>
      <w:r>
        <w:t xml:space="preserve"> Halen ödemel</w:t>
      </w:r>
      <w:r>
        <w:t>eri devam edenler ile ödemelerini süresi içinde tamamladıkları gerekçesiyle daha evvel yasa kapsamından çıkarılanlardan 31 ARALIK 2017 tarihine kadar yapacakları başvuruları uygun görülecek olanlara 1000 Avro’nun üzerindeki ödemelerin iade edilmeyeceği hük</w:t>
      </w:r>
      <w:r>
        <w:t>me bağlanmıştır.</w:t>
      </w:r>
    </w:p>
    <w:p w:rsidR="0058648E" w:rsidRDefault="0058648E" w:rsidP="00F4031E">
      <w:pPr>
        <w:pStyle w:val="Gvdemetni0"/>
        <w:shd w:val="clear" w:color="auto" w:fill="auto"/>
        <w:spacing w:before="0" w:line="274" w:lineRule="exact"/>
        <w:ind w:right="20" w:firstLine="0"/>
      </w:pPr>
    </w:p>
    <w:p w:rsidR="0058648E" w:rsidRDefault="0058648E" w:rsidP="00F4031E">
      <w:pPr>
        <w:pStyle w:val="Gvdemetni0"/>
        <w:shd w:val="clear" w:color="auto" w:fill="auto"/>
        <w:spacing w:before="0" w:line="274" w:lineRule="exact"/>
        <w:ind w:right="20" w:firstLine="0"/>
      </w:pPr>
    </w:p>
    <w:p w:rsidR="0058648E" w:rsidRDefault="0058648E" w:rsidP="00F4031E">
      <w:pPr>
        <w:pStyle w:val="Gvdemetni0"/>
        <w:shd w:val="clear" w:color="auto" w:fill="auto"/>
        <w:spacing w:before="0" w:line="274" w:lineRule="exact"/>
        <w:ind w:right="20" w:firstLine="0"/>
      </w:pPr>
    </w:p>
    <w:p w:rsidR="0058648E" w:rsidRDefault="0058648E" w:rsidP="00F4031E">
      <w:pPr>
        <w:pStyle w:val="Gvdemetni0"/>
        <w:shd w:val="clear" w:color="auto" w:fill="auto"/>
        <w:spacing w:before="0" w:line="274" w:lineRule="exact"/>
        <w:ind w:right="20" w:firstLine="0"/>
      </w:pPr>
    </w:p>
    <w:p w:rsidR="0036022E" w:rsidRPr="0058648E" w:rsidRDefault="00F4031E" w:rsidP="00F4031E">
      <w:pPr>
        <w:pStyle w:val="Gvdemetni0"/>
        <w:shd w:val="clear" w:color="auto" w:fill="auto"/>
        <w:spacing w:before="0" w:after="203" w:line="220" w:lineRule="exact"/>
        <w:ind w:left="20" w:firstLine="0"/>
        <w:rPr>
          <w:b/>
          <w:u w:val="single"/>
        </w:rPr>
      </w:pPr>
      <w:r w:rsidRPr="0058648E">
        <w:rPr>
          <w:b/>
          <w:u w:val="single"/>
        </w:rPr>
        <w:t>GEÇİCİ 43. MADDE ÇERÇEVESİNDE DÖVİZLE ASKERLİK BAŞVURUSU</w:t>
      </w:r>
    </w:p>
    <w:p w:rsidR="0036022E" w:rsidRDefault="00F4031E" w:rsidP="00F4031E">
      <w:pPr>
        <w:pStyle w:val="Gvdemetni0"/>
        <w:shd w:val="clear" w:color="auto" w:fill="auto"/>
        <w:spacing w:before="0" w:after="248" w:line="283" w:lineRule="exact"/>
        <w:ind w:left="20" w:firstLine="0"/>
      </w:pPr>
      <w:r>
        <w:t>1111 sayılı Askerlik Kanunu’na 8 Şubat 2011 tarihinde eklenen geçici 43. madde çerçevesinde,</w:t>
      </w:r>
    </w:p>
    <w:p w:rsidR="0036022E" w:rsidRDefault="00F4031E" w:rsidP="00F4031E">
      <w:pPr>
        <w:pStyle w:val="Gvdemetni0"/>
        <w:shd w:val="clear" w:color="auto" w:fill="auto"/>
        <w:spacing w:before="0" w:after="240" w:line="274" w:lineRule="exact"/>
        <w:ind w:left="20" w:firstLine="0"/>
      </w:pPr>
      <w:r w:rsidRPr="0058648E">
        <w:rPr>
          <w:b/>
        </w:rPr>
        <w:t>30 Mart 1980-07 Şubat 2011</w:t>
      </w:r>
      <w:r>
        <w:t xml:space="preserve"> tarihleri arasında her ne sebeple olursa olsun dövizle askerli</w:t>
      </w:r>
      <w:r>
        <w:t>k hizmeti kapsamından çıkarılan ve yürürlükteki mevzuat gereğince yeniden dövizle askerlik hizmeti uygulamasından yararlanma hakkı kalmayanlardan,</w:t>
      </w:r>
    </w:p>
    <w:p w:rsidR="0036022E" w:rsidRDefault="00F4031E" w:rsidP="00F4031E">
      <w:pPr>
        <w:pStyle w:val="Gvdemetni0"/>
        <w:numPr>
          <w:ilvl w:val="0"/>
          <w:numId w:val="7"/>
        </w:numPr>
        <w:shd w:val="clear" w:color="auto" w:fill="auto"/>
        <w:tabs>
          <w:tab w:val="left" w:pos="706"/>
        </w:tabs>
        <w:spacing w:before="0" w:line="274" w:lineRule="exact"/>
        <w:ind w:left="720"/>
      </w:pPr>
      <w:r>
        <w:t xml:space="preserve">Yurt dışında halen işçi, işveren, meslek ya da sanat mensubu statülerini muhafaza eden veya bir iş akdine </w:t>
      </w:r>
      <w:r>
        <w:t>bağlı olarak yabancı bayraklı gemilerde fii</w:t>
      </w:r>
      <w:bookmarkStart w:id="2" w:name="_GoBack"/>
      <w:bookmarkEnd w:id="2"/>
      <w:r>
        <w:t>len gemi adamı statüsünde çalışan ve</w:t>
      </w:r>
    </w:p>
    <w:p w:rsidR="0036022E" w:rsidRDefault="00F4031E" w:rsidP="00F4031E">
      <w:pPr>
        <w:pStyle w:val="Gvdemetni0"/>
        <w:numPr>
          <w:ilvl w:val="0"/>
          <w:numId w:val="7"/>
        </w:numPr>
        <w:shd w:val="clear" w:color="auto" w:fill="auto"/>
        <w:tabs>
          <w:tab w:val="left" w:pos="706"/>
        </w:tabs>
        <w:spacing w:before="0" w:after="233" w:line="274" w:lineRule="exact"/>
        <w:ind w:left="720"/>
      </w:pPr>
      <w:r>
        <w:t>Yurt içinde dövizle askerlik hariç herhangi bir statüde askerlik hizmetine başlamamış olan yükümlüler</w:t>
      </w:r>
    </w:p>
    <w:p w:rsidR="0036022E" w:rsidRDefault="00F4031E" w:rsidP="00F4031E">
      <w:pPr>
        <w:pStyle w:val="Gvdemetni0"/>
        <w:shd w:val="clear" w:color="auto" w:fill="auto"/>
        <w:spacing w:before="0" w:after="244" w:line="283" w:lineRule="exact"/>
        <w:ind w:left="20" w:firstLine="0"/>
      </w:pPr>
      <w:r>
        <w:t>10.000 Avro karşılığı ABD dolarını ödemek suretiyle yeniden dövizle askerl</w:t>
      </w:r>
      <w:r>
        <w:t>ikten yararlanabilmektedir.</w:t>
      </w:r>
    </w:p>
    <w:p w:rsidR="0036022E" w:rsidRDefault="00F4031E" w:rsidP="00F4031E">
      <w:pPr>
        <w:pStyle w:val="Gvdemetni0"/>
        <w:shd w:val="clear" w:color="auto" w:fill="auto"/>
        <w:spacing w:before="0" w:line="278" w:lineRule="exact"/>
        <w:ind w:left="20" w:firstLine="0"/>
        <w:rPr>
          <w:rStyle w:val="Gvdemetni1"/>
        </w:rPr>
      </w:pPr>
      <w:r>
        <w:t xml:space="preserve">Bu madde hükümlerinden yararlananların dövizle askerlik hizmeti kapsamında </w:t>
      </w:r>
      <w:r>
        <w:rPr>
          <w:rStyle w:val="Gvdemetni1"/>
        </w:rPr>
        <w:t>daha önce</w:t>
      </w:r>
      <w:r>
        <w:t xml:space="preserve"> </w:t>
      </w:r>
      <w:r>
        <w:rPr>
          <w:rStyle w:val="Gvdemetni1"/>
        </w:rPr>
        <w:t xml:space="preserve">yaptıkları ödemeler, </w:t>
      </w:r>
      <w:r>
        <w:rPr>
          <w:rStyle w:val="Gvdemetni1"/>
        </w:rPr>
        <w:t>ödeyecekleri toplam miktardan mahsup edilir.</w:t>
      </w: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Default="0058648E" w:rsidP="00F4031E">
      <w:pPr>
        <w:pStyle w:val="Gvdemetni0"/>
        <w:shd w:val="clear" w:color="auto" w:fill="auto"/>
        <w:spacing w:before="0" w:line="278" w:lineRule="exact"/>
        <w:ind w:left="20" w:firstLine="0"/>
        <w:rPr>
          <w:rStyle w:val="Gvdemetni1"/>
        </w:rPr>
      </w:pPr>
    </w:p>
    <w:p w:rsidR="0058648E" w:rsidRPr="0058648E" w:rsidRDefault="0058648E" w:rsidP="00F4031E">
      <w:pPr>
        <w:pStyle w:val="Gvdemetni0"/>
        <w:shd w:val="clear" w:color="auto" w:fill="auto"/>
        <w:spacing w:before="0" w:line="278" w:lineRule="exact"/>
        <w:ind w:left="20" w:firstLine="0"/>
        <w:rPr>
          <w:b/>
        </w:rPr>
      </w:pPr>
      <w:r w:rsidRPr="0058648E">
        <w:rPr>
          <w:b/>
        </w:rPr>
        <w:t>T.C. MİAMİ BAŞKONSOLOSLUĞUNA</w:t>
      </w:r>
    </w:p>
    <w:p w:rsidR="0058648E" w:rsidRPr="0058648E" w:rsidRDefault="0058648E" w:rsidP="00F4031E">
      <w:pPr>
        <w:pStyle w:val="Gvdemetni0"/>
        <w:shd w:val="clear" w:color="auto" w:fill="auto"/>
        <w:spacing w:before="0" w:line="278" w:lineRule="exact"/>
        <w:ind w:left="20" w:firstLine="0"/>
        <w:rPr>
          <w:b/>
        </w:rPr>
      </w:pPr>
    </w:p>
    <w:p w:rsidR="0058648E" w:rsidRPr="0058648E" w:rsidRDefault="0058648E" w:rsidP="00F4031E">
      <w:pPr>
        <w:pStyle w:val="Gvdemetni0"/>
        <w:shd w:val="clear" w:color="auto" w:fill="auto"/>
        <w:spacing w:before="0" w:line="278" w:lineRule="exact"/>
        <w:ind w:left="20" w:firstLine="0"/>
        <w:rPr>
          <w:b/>
        </w:rPr>
        <w:sectPr w:rsidR="0058648E" w:rsidRPr="0058648E" w:rsidSect="0058648E">
          <w:headerReference w:type="default" r:id="rId14"/>
          <w:footerReference w:type="default" r:id="rId15"/>
          <w:headerReference w:type="first" r:id="rId16"/>
          <w:footerReference w:type="first" r:id="rId17"/>
          <w:type w:val="continuous"/>
          <w:pgSz w:w="11909" w:h="16838"/>
          <w:pgMar w:top="1530" w:right="1397" w:bottom="1372" w:left="1416" w:header="0" w:footer="3" w:gutter="0"/>
          <w:cols w:space="720"/>
          <w:noEndnote/>
          <w:titlePg/>
          <w:docGrid w:linePitch="360"/>
        </w:sectPr>
      </w:pPr>
    </w:p>
    <w:p w:rsidR="0036022E" w:rsidRPr="0058648E" w:rsidRDefault="00F4031E" w:rsidP="00F4031E">
      <w:pPr>
        <w:pStyle w:val="Gvdemetni0"/>
        <w:shd w:val="clear" w:color="auto" w:fill="auto"/>
        <w:spacing w:before="0" w:line="370" w:lineRule="exact"/>
        <w:ind w:left="20" w:right="3880" w:firstLine="0"/>
        <w:rPr>
          <w:b/>
        </w:rPr>
      </w:pPr>
      <w:r w:rsidRPr="0058648E">
        <w:rPr>
          <w:b/>
        </w:rPr>
        <w:lastRenderedPageBreak/>
        <w:t>Dövizle Askerlik Yasası’ndan yararlanmak istiyorum. Gereken belgeler ilişikte yer almaktadır.</w:t>
      </w:r>
    </w:p>
    <w:p w:rsidR="0036022E" w:rsidRPr="0058648E" w:rsidRDefault="00F4031E" w:rsidP="00F4031E">
      <w:pPr>
        <w:pStyle w:val="Gvdemetni0"/>
        <w:shd w:val="clear" w:color="auto" w:fill="auto"/>
        <w:spacing w:before="0" w:after="406" w:line="370" w:lineRule="exact"/>
        <w:ind w:left="20" w:firstLine="0"/>
        <w:rPr>
          <w:b/>
        </w:rPr>
      </w:pPr>
      <w:r w:rsidRPr="0058648E">
        <w:rPr>
          <w:b/>
        </w:rPr>
        <w:t>Gereğini saygılarımla arzederim.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62"/>
        <w:gridCol w:w="6130"/>
      </w:tblGrid>
      <w:tr w:rsidR="0036022E">
        <w:tblPrEx>
          <w:tblCellMar>
            <w:top w:w="0" w:type="dxa"/>
            <w:bottom w:w="0" w:type="dxa"/>
          </w:tblCellMar>
        </w:tblPrEx>
        <w:trPr>
          <w:trHeight w:hRule="exact" w:val="485"/>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Adı</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80"/>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Soyadı</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75"/>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Adres</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80"/>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Adrese Taşınma Tarihi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75"/>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Ev telefonu</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80"/>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İş telefonu</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75"/>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 xml:space="preserve">E posta </w:t>
            </w:r>
            <w:r w:rsidRPr="0058648E">
              <w:rPr>
                <w:rStyle w:val="Gvdemetni4"/>
                <w:b/>
              </w:rPr>
              <w:t>adresi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80"/>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Doğum yeri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9"/>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Doğum tarihi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9"/>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Eğitim Durumu</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504"/>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Boyu ve Kilosu</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9"/>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Şirketin adı</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9"/>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Adresi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9"/>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Görev</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768"/>
          <w:jc w:val="center"/>
        </w:trPr>
        <w:tc>
          <w:tcPr>
            <w:tcW w:w="3062" w:type="dxa"/>
            <w:tcBorders>
              <w:top w:val="single" w:sz="4" w:space="0" w:color="auto"/>
              <w:left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78" w:lineRule="exact"/>
              <w:ind w:firstLine="0"/>
              <w:rPr>
                <w:b/>
              </w:rPr>
            </w:pPr>
            <w:r w:rsidRPr="0058648E">
              <w:rPr>
                <w:rStyle w:val="Gvdemetni4"/>
                <w:b/>
              </w:rPr>
              <w:t>Türkiye’deki yakınının adı ve ikamet adresi</w:t>
            </w:r>
          </w:p>
        </w:tc>
        <w:tc>
          <w:tcPr>
            <w:tcW w:w="6130" w:type="dxa"/>
            <w:tcBorders>
              <w:top w:val="single" w:sz="4" w:space="0" w:color="auto"/>
              <w:left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r w:rsidR="0036022E">
        <w:tblPrEx>
          <w:tblCellMar>
            <w:top w:w="0" w:type="dxa"/>
            <w:bottom w:w="0" w:type="dxa"/>
          </w:tblCellMar>
        </w:tblPrEx>
        <w:trPr>
          <w:trHeight w:hRule="exact" w:val="490"/>
          <w:jc w:val="center"/>
        </w:trPr>
        <w:tc>
          <w:tcPr>
            <w:tcW w:w="3062" w:type="dxa"/>
            <w:tcBorders>
              <w:top w:val="single" w:sz="4" w:space="0" w:color="auto"/>
              <w:left w:val="single" w:sz="4" w:space="0" w:color="auto"/>
              <w:bottom w:val="single" w:sz="4" w:space="0" w:color="auto"/>
            </w:tcBorders>
            <w:shd w:val="clear" w:color="auto" w:fill="FFFFFF"/>
          </w:tcPr>
          <w:p w:rsidR="0036022E" w:rsidRPr="0058648E" w:rsidRDefault="00F4031E" w:rsidP="00F4031E">
            <w:pPr>
              <w:pStyle w:val="Gvdemetni0"/>
              <w:framePr w:w="9192" w:wrap="notBeside" w:vAnchor="text" w:hAnchor="text" w:xAlign="center" w:y="1"/>
              <w:shd w:val="clear" w:color="auto" w:fill="auto"/>
              <w:spacing w:before="0" w:line="220" w:lineRule="exact"/>
              <w:ind w:firstLine="0"/>
              <w:rPr>
                <w:b/>
              </w:rPr>
            </w:pPr>
            <w:r w:rsidRPr="0058648E">
              <w:rPr>
                <w:rStyle w:val="Gvdemetni4"/>
                <w:b/>
              </w:rPr>
              <w:t>Yakınlık derecesi</w:t>
            </w:r>
          </w:p>
        </w:tc>
        <w:tc>
          <w:tcPr>
            <w:tcW w:w="6130" w:type="dxa"/>
            <w:tcBorders>
              <w:top w:val="single" w:sz="4" w:space="0" w:color="auto"/>
              <w:left w:val="single" w:sz="4" w:space="0" w:color="auto"/>
              <w:bottom w:val="single" w:sz="4" w:space="0" w:color="auto"/>
              <w:right w:val="single" w:sz="4" w:space="0" w:color="auto"/>
            </w:tcBorders>
            <w:shd w:val="clear" w:color="auto" w:fill="FFFFFF"/>
          </w:tcPr>
          <w:p w:rsidR="0036022E" w:rsidRDefault="0036022E" w:rsidP="00F4031E">
            <w:pPr>
              <w:framePr w:w="9192" w:wrap="notBeside" w:vAnchor="text" w:hAnchor="text" w:xAlign="center" w:y="1"/>
              <w:jc w:val="both"/>
              <w:rPr>
                <w:sz w:val="10"/>
                <w:szCs w:val="10"/>
              </w:rPr>
            </w:pPr>
          </w:p>
        </w:tc>
      </w:tr>
    </w:tbl>
    <w:p w:rsidR="0036022E" w:rsidRDefault="0036022E" w:rsidP="00F4031E">
      <w:pPr>
        <w:jc w:val="both"/>
        <w:rPr>
          <w:sz w:val="2"/>
          <w:szCs w:val="2"/>
        </w:rPr>
      </w:pPr>
    </w:p>
    <w:p w:rsidR="0036022E" w:rsidRDefault="00F4031E" w:rsidP="00F4031E">
      <w:pPr>
        <w:pStyle w:val="Gvdemetni0"/>
        <w:shd w:val="clear" w:color="auto" w:fill="auto"/>
        <w:spacing w:before="832" w:after="462" w:line="220" w:lineRule="exact"/>
        <w:ind w:left="20" w:firstLine="0"/>
      </w:pPr>
      <w:r>
        <w:t>Tarih:</w:t>
      </w:r>
    </w:p>
    <w:p w:rsidR="0036022E" w:rsidRDefault="00F4031E" w:rsidP="00F4031E">
      <w:pPr>
        <w:pStyle w:val="Gvdemetni0"/>
        <w:shd w:val="clear" w:color="auto" w:fill="auto"/>
        <w:spacing w:before="0" w:line="220" w:lineRule="exact"/>
        <w:ind w:left="20" w:firstLine="0"/>
        <w:sectPr w:rsidR="0036022E">
          <w:headerReference w:type="default" r:id="rId18"/>
          <w:footerReference w:type="default" r:id="rId19"/>
          <w:headerReference w:type="first" r:id="rId20"/>
          <w:footerReference w:type="first" r:id="rId21"/>
          <w:type w:val="continuous"/>
          <w:pgSz w:w="11909" w:h="16838"/>
          <w:pgMar w:top="2953" w:right="1238" w:bottom="2156" w:left="1252" w:header="0" w:footer="3" w:gutter="0"/>
          <w:cols w:space="720"/>
          <w:noEndnote/>
          <w:titlePg/>
          <w:docGrid w:linePitch="360"/>
        </w:sectPr>
      </w:pPr>
      <w:r>
        <w:t>İmza:</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08"/>
        <w:gridCol w:w="6278"/>
      </w:tblGrid>
      <w:tr w:rsidR="0036022E">
        <w:tblPrEx>
          <w:tblCellMar>
            <w:top w:w="0" w:type="dxa"/>
            <w:bottom w:w="0" w:type="dxa"/>
          </w:tblCellMar>
        </w:tblPrEx>
        <w:trPr>
          <w:trHeight w:hRule="exact" w:val="53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lastRenderedPageBreak/>
              <w:t>Adı, soyadı ve T.C Kimlik Numarası</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t>Baba ve anne adı</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t>Doğum tarihi</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8"/>
          <w:jc w:val="center"/>
        </w:trPr>
        <w:tc>
          <w:tcPr>
            <w:tcW w:w="10886" w:type="dxa"/>
            <w:gridSpan w:val="2"/>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10886" w:wrap="notBeside" w:vAnchor="text" w:hAnchor="text" w:xAlign="center" w:y="1"/>
              <w:shd w:val="clear" w:color="auto" w:fill="auto"/>
              <w:spacing w:before="0" w:line="220" w:lineRule="exact"/>
              <w:ind w:left="80" w:firstLine="0"/>
            </w:pPr>
            <w:r>
              <w:rPr>
                <w:rStyle w:val="Gvdemetni4"/>
              </w:rPr>
              <w:t>Nüfusta Kayıtlı Olduğu</w:t>
            </w:r>
          </w:p>
        </w:tc>
      </w:tr>
      <w:tr w:rsidR="0036022E">
        <w:tblPrEx>
          <w:tblCellMar>
            <w:top w:w="0" w:type="dxa"/>
            <w:bottom w:w="0" w:type="dxa"/>
          </w:tblCellMar>
        </w:tblPrEx>
        <w:trPr>
          <w:trHeight w:hRule="exact" w:val="52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İl</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İlçe</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Mahalle / Köy</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tblPrEx>
          <w:tblCellMar>
            <w:top w:w="0" w:type="dxa"/>
            <w:bottom w:w="0" w:type="dxa"/>
          </w:tblCellMar>
        </w:tblPrEx>
        <w:trPr>
          <w:trHeight w:hRule="exact" w:val="1315"/>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Ödeme yapılacak bankanın adı ve adresi</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rPr>
              <w:t xml:space="preserve">T.C. Ziraat Bankası-New </w:t>
            </w:r>
            <w:r w:rsidRPr="0058648E">
              <w:rPr>
                <w:rStyle w:val="Gvdemetni4"/>
                <w:b/>
                <w:lang w:val="en-US"/>
              </w:rPr>
              <w:t>York</w:t>
            </w:r>
            <w:r w:rsidRPr="0058648E">
              <w:rPr>
                <w:rStyle w:val="Gvdemetni4"/>
                <w:b/>
                <w:lang w:val="en-US"/>
              </w:rPr>
              <w:t xml:space="preserve"> Branch</w:t>
            </w:r>
          </w:p>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rPr>
              <w:t xml:space="preserve">122 E. </w:t>
            </w:r>
            <w:r w:rsidRPr="0058648E">
              <w:rPr>
                <w:rStyle w:val="Gvdemetni4"/>
                <w:b/>
                <w:lang w:val="en-US"/>
              </w:rPr>
              <w:t xml:space="preserve">42nd St. </w:t>
            </w:r>
            <w:r w:rsidRPr="0058648E">
              <w:rPr>
                <w:rStyle w:val="Gvdemetni4"/>
                <w:b/>
              </w:rPr>
              <w:t xml:space="preserve">3rd </w:t>
            </w:r>
            <w:r w:rsidRPr="0058648E">
              <w:rPr>
                <w:rStyle w:val="Gvdemetni4"/>
                <w:b/>
                <w:lang w:val="en-US"/>
              </w:rPr>
              <w:t xml:space="preserve">Floor (Suite </w:t>
            </w:r>
            <w:r w:rsidRPr="0058648E">
              <w:rPr>
                <w:rStyle w:val="Gvdemetni4"/>
                <w:b/>
              </w:rPr>
              <w:t xml:space="preserve">310) </w:t>
            </w:r>
            <w:r w:rsidRPr="0058648E">
              <w:rPr>
                <w:rStyle w:val="Gvdemetni4"/>
                <w:b/>
                <w:lang w:val="en-US"/>
              </w:rPr>
              <w:t>New York, NY 10168</w:t>
            </w:r>
          </w:p>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lang w:val="en-US"/>
              </w:rPr>
              <w:t>(Between Park and Lexington Ave.) Tel: 1-212-557-5612</w:t>
            </w:r>
          </w:p>
        </w:tc>
      </w:tr>
      <w:tr w:rsidR="0036022E">
        <w:tblPrEx>
          <w:tblCellMar>
            <w:top w:w="0" w:type="dxa"/>
            <w:bottom w:w="0" w:type="dxa"/>
          </w:tblCellMar>
        </w:tblPrEx>
        <w:trPr>
          <w:trHeight w:hRule="exact" w:val="802"/>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Hesap No:</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left="80" w:firstLine="0"/>
              <w:rPr>
                <w:b/>
              </w:rPr>
            </w:pPr>
            <w:r w:rsidRPr="0058648E">
              <w:rPr>
                <w:rStyle w:val="Gvdemetni4"/>
                <w:b/>
                <w:lang w:val="en-US"/>
              </w:rPr>
              <w:t xml:space="preserve">T.C. </w:t>
            </w:r>
            <w:r w:rsidRPr="0058648E">
              <w:rPr>
                <w:rStyle w:val="Gvdemetni4"/>
                <w:b/>
              </w:rPr>
              <w:t xml:space="preserve">Merkez Bankası'nın </w:t>
            </w:r>
            <w:r w:rsidRPr="0058648E">
              <w:rPr>
                <w:rStyle w:val="Gvdemetni4"/>
                <w:b/>
                <w:lang w:val="en-US"/>
              </w:rPr>
              <w:t xml:space="preserve">T.C. </w:t>
            </w:r>
            <w:r w:rsidRPr="0058648E">
              <w:rPr>
                <w:rStyle w:val="Gvdemetni4"/>
                <w:b/>
              </w:rPr>
              <w:t xml:space="preserve">Ziraat Bankası </w:t>
            </w:r>
            <w:r w:rsidRPr="0058648E">
              <w:rPr>
                <w:rStyle w:val="Gvdemetni4"/>
                <w:b/>
                <w:lang w:val="en-US"/>
              </w:rPr>
              <w:t xml:space="preserve">New York </w:t>
            </w:r>
            <w:r w:rsidRPr="0058648E">
              <w:rPr>
                <w:rStyle w:val="Gvdemetni4"/>
                <w:b/>
              </w:rPr>
              <w:t xml:space="preserve">Şubesi </w:t>
            </w:r>
            <w:r w:rsidRPr="0058648E">
              <w:rPr>
                <w:rStyle w:val="Gvdemetni4"/>
                <w:b/>
                <w:lang w:val="en-US"/>
              </w:rPr>
              <w:t xml:space="preserve">nezdindeki 101176-03 USDVOST1 </w:t>
            </w:r>
            <w:r w:rsidRPr="0058648E">
              <w:rPr>
                <w:rStyle w:val="Gvdemetni4"/>
                <w:b/>
              </w:rPr>
              <w:t>numaralı hesabı</w:t>
            </w:r>
          </w:p>
        </w:tc>
      </w:tr>
      <w:tr w:rsidR="0036022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 xml:space="preserve">Transfer Edilecek </w:t>
            </w:r>
            <w:r w:rsidRPr="0058648E">
              <w:rPr>
                <w:rStyle w:val="Gvdemetni4"/>
                <w:b/>
              </w:rPr>
              <w:t>Dövizin Miktarı</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60" w:firstLine="0"/>
              <w:rPr>
                <w:b/>
              </w:rPr>
            </w:pPr>
            <w:r w:rsidRPr="0058648E">
              <w:rPr>
                <w:rStyle w:val="Gvdemetni4"/>
                <w:b/>
                <w:lang w:val="en-US"/>
              </w:rPr>
              <w:t xml:space="preserve">, Banka </w:t>
            </w:r>
            <w:r w:rsidRPr="0058648E">
              <w:rPr>
                <w:rStyle w:val="Gvdemetni4"/>
                <w:b/>
              </w:rPr>
              <w:t>havale ücreti</w:t>
            </w:r>
          </w:p>
        </w:tc>
      </w:tr>
      <w:tr w:rsidR="0036022E">
        <w:tblPrEx>
          <w:tblCellMar>
            <w:top w:w="0" w:type="dxa"/>
            <w:bottom w:w="0" w:type="dxa"/>
          </w:tblCellMar>
        </w:tblPrEx>
        <w:trPr>
          <w:trHeight w:hRule="exact" w:val="1315"/>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Ödeme tarihi ve kontrol numarası</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Kalntalik"/>
              </w:rPr>
              <w:t>(Banka kaşesi ve yetkilinin imzası)</w:t>
            </w:r>
          </w:p>
        </w:tc>
      </w:tr>
      <w:tr w:rsidR="0036022E">
        <w:tblPrEx>
          <w:tblCellMar>
            <w:top w:w="0" w:type="dxa"/>
            <w:bottom w:w="0" w:type="dxa"/>
          </w:tblCellMar>
        </w:tblPrEx>
        <w:trPr>
          <w:trHeight w:hRule="exact" w:val="811"/>
          <w:jc w:val="center"/>
        </w:trPr>
        <w:tc>
          <w:tcPr>
            <w:tcW w:w="4608" w:type="dxa"/>
            <w:tcBorders>
              <w:top w:val="single" w:sz="4" w:space="0" w:color="auto"/>
              <w:left w:val="single" w:sz="4" w:space="0" w:color="auto"/>
              <w:bottom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firstLine="0"/>
              <w:rPr>
                <w:b/>
              </w:rPr>
            </w:pPr>
            <w:r w:rsidRPr="0058648E">
              <w:rPr>
                <w:rStyle w:val="Gvdemetni4"/>
                <w:b/>
              </w:rPr>
              <w:t>Dövizin transfer edileceği banka ve hesabın adı</w:t>
            </w:r>
          </w:p>
        </w:tc>
        <w:tc>
          <w:tcPr>
            <w:tcW w:w="6278" w:type="dxa"/>
            <w:tcBorders>
              <w:top w:val="single" w:sz="4" w:space="0" w:color="auto"/>
              <w:left w:val="single" w:sz="4" w:space="0" w:color="auto"/>
              <w:bottom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left="80" w:firstLine="0"/>
              <w:rPr>
                <w:b/>
              </w:rPr>
            </w:pPr>
            <w:r w:rsidRPr="0058648E">
              <w:rPr>
                <w:rStyle w:val="Gvdemetni4"/>
                <w:b/>
              </w:rPr>
              <w:t>M.S.B'lığının T.C Merkez Bankası Ankara Şubesi Nezdindeki Dövizle Askerlik Özel Döviz Hesabı</w:t>
            </w:r>
          </w:p>
        </w:tc>
      </w:tr>
    </w:tbl>
    <w:p w:rsidR="0036022E" w:rsidRPr="0058648E" w:rsidRDefault="00F4031E" w:rsidP="00F4031E">
      <w:pPr>
        <w:pStyle w:val="Tabloyazs0"/>
        <w:framePr w:w="10886" w:wrap="notBeside" w:vAnchor="text" w:hAnchor="text" w:xAlign="center" w:y="1"/>
        <w:shd w:val="clear" w:color="auto" w:fill="auto"/>
        <w:spacing w:line="220" w:lineRule="exact"/>
        <w:jc w:val="both"/>
        <w:rPr>
          <w:b/>
        </w:rPr>
      </w:pPr>
      <w:r w:rsidRPr="0058648E">
        <w:rPr>
          <w:b/>
        </w:rPr>
        <w:t>Belgenin düzenlendiği Başkonsolosluk / Büyükelçilik Konsolosluk Şubesi</w:t>
      </w:r>
    </w:p>
    <w:p w:rsidR="0036022E" w:rsidRDefault="0036022E" w:rsidP="00F4031E">
      <w:pPr>
        <w:jc w:val="both"/>
        <w:rPr>
          <w:sz w:val="2"/>
          <w:szCs w:val="2"/>
        </w:rPr>
      </w:pPr>
    </w:p>
    <w:p w:rsidR="0036022E" w:rsidRPr="0058648E" w:rsidRDefault="00F4031E" w:rsidP="00F4031E">
      <w:pPr>
        <w:pStyle w:val="Gvdemetni0"/>
        <w:shd w:val="clear" w:color="auto" w:fill="auto"/>
        <w:spacing w:before="2028" w:line="278" w:lineRule="exact"/>
        <w:ind w:left="720" w:right="1320" w:firstLine="0"/>
        <w:rPr>
          <w:b/>
        </w:rPr>
        <w:sectPr w:rsidR="0036022E" w:rsidRPr="0058648E">
          <w:type w:val="continuous"/>
          <w:pgSz w:w="11909" w:h="16838"/>
          <w:pgMar w:top="2293" w:right="506" w:bottom="2759" w:left="506" w:header="0" w:footer="3" w:gutter="0"/>
          <w:cols w:space="720"/>
          <w:noEndnote/>
          <w:docGrid w:linePitch="360"/>
        </w:sectPr>
      </w:pPr>
      <w:r w:rsidRPr="0058648E">
        <w:rPr>
          <w:b/>
        </w:rPr>
        <w:t>İşbu belgeyi teslim aldığımı ve söz konusu meblağın Milli Savunma Bakanlığı’nın özel döviz hesabına bu belgedeki bilgilerle birlikte havale edilmesini sağlayaca</w:t>
      </w:r>
      <w:r w:rsidRPr="0058648E">
        <w:rPr>
          <w:b/>
        </w:rPr>
        <w:t>ğımı beyan ve taahhüt ederim.</w:t>
      </w:r>
    </w:p>
    <w:tbl>
      <w:tblPr>
        <w:tblOverlap w:val="never"/>
        <w:tblW w:w="0" w:type="auto"/>
        <w:jc w:val="center"/>
        <w:tblLayout w:type="fixed"/>
        <w:tblCellMar>
          <w:left w:w="10" w:type="dxa"/>
          <w:right w:w="10" w:type="dxa"/>
        </w:tblCellMar>
        <w:tblLook w:val="04A0" w:firstRow="1" w:lastRow="0" w:firstColumn="1" w:lastColumn="0" w:noHBand="0" w:noVBand="1"/>
      </w:tblPr>
      <w:tblGrid>
        <w:gridCol w:w="4608"/>
        <w:gridCol w:w="6278"/>
      </w:tblGrid>
      <w:tr w:rsidR="0036022E">
        <w:tblPrEx>
          <w:tblCellMar>
            <w:top w:w="0" w:type="dxa"/>
            <w:bottom w:w="0" w:type="dxa"/>
          </w:tblCellMar>
        </w:tblPrEx>
        <w:trPr>
          <w:trHeight w:hRule="exact" w:val="53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lastRenderedPageBreak/>
              <w:t>Adı, soyadı ve T.C Kimlik Numarası</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t>Baba ve anne adı</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4"/>
                <w:b/>
              </w:rPr>
              <w:t>Doğum tarihi</w:t>
            </w:r>
          </w:p>
        </w:tc>
        <w:tc>
          <w:tcPr>
            <w:tcW w:w="6278" w:type="dxa"/>
            <w:tcBorders>
              <w:top w:val="single" w:sz="4" w:space="0" w:color="auto"/>
              <w:left w:val="single" w:sz="4" w:space="0" w:color="auto"/>
              <w:right w:val="single" w:sz="4" w:space="0" w:color="auto"/>
            </w:tcBorders>
            <w:shd w:val="clear" w:color="auto" w:fill="FFFFFF"/>
          </w:tcPr>
          <w:p w:rsidR="0036022E" w:rsidRDefault="0036022E" w:rsidP="00F4031E">
            <w:pPr>
              <w:framePr w:w="10886" w:wrap="notBeside" w:vAnchor="text" w:hAnchor="text" w:xAlign="center" w:y="1"/>
              <w:jc w:val="both"/>
              <w:rPr>
                <w:sz w:val="10"/>
                <w:szCs w:val="10"/>
              </w:rPr>
            </w:pPr>
          </w:p>
        </w:tc>
      </w:tr>
      <w:tr w:rsidR="0036022E">
        <w:tblPrEx>
          <w:tblCellMar>
            <w:top w:w="0" w:type="dxa"/>
            <w:bottom w:w="0" w:type="dxa"/>
          </w:tblCellMar>
        </w:tblPrEx>
        <w:trPr>
          <w:trHeight w:hRule="exact" w:val="528"/>
          <w:jc w:val="center"/>
        </w:trPr>
        <w:tc>
          <w:tcPr>
            <w:tcW w:w="10886" w:type="dxa"/>
            <w:gridSpan w:val="2"/>
            <w:tcBorders>
              <w:top w:val="single" w:sz="4" w:space="0" w:color="auto"/>
              <w:left w:val="single" w:sz="4" w:space="0" w:color="auto"/>
              <w:right w:val="single" w:sz="4" w:space="0" w:color="auto"/>
            </w:tcBorders>
            <w:shd w:val="clear" w:color="auto" w:fill="FFFFFF"/>
          </w:tcPr>
          <w:p w:rsidR="0036022E" w:rsidRDefault="00F4031E" w:rsidP="00F4031E">
            <w:pPr>
              <w:pStyle w:val="Gvdemetni0"/>
              <w:framePr w:w="10886" w:wrap="notBeside" w:vAnchor="text" w:hAnchor="text" w:xAlign="center" w:y="1"/>
              <w:shd w:val="clear" w:color="auto" w:fill="auto"/>
              <w:spacing w:before="0" w:line="220" w:lineRule="exact"/>
              <w:ind w:left="80" w:firstLine="0"/>
            </w:pPr>
            <w:r>
              <w:rPr>
                <w:rStyle w:val="Gvdemetni4"/>
              </w:rPr>
              <w:t>Nüfusta Kayıtlı Olduğu</w:t>
            </w:r>
          </w:p>
        </w:tc>
      </w:tr>
      <w:tr w:rsidR="0036022E" w:rsidRPr="0058648E">
        <w:tblPrEx>
          <w:tblCellMar>
            <w:top w:w="0" w:type="dxa"/>
            <w:bottom w:w="0" w:type="dxa"/>
          </w:tblCellMar>
        </w:tblPrEx>
        <w:trPr>
          <w:trHeight w:hRule="exact" w:val="523"/>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İl</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rsidRPr="0058648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İlçe</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rsidRPr="0058648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Mahalle / Köy</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36022E" w:rsidP="00F4031E">
            <w:pPr>
              <w:framePr w:w="10886" w:wrap="notBeside" w:vAnchor="text" w:hAnchor="text" w:xAlign="center" w:y="1"/>
              <w:jc w:val="both"/>
              <w:rPr>
                <w:b/>
                <w:sz w:val="10"/>
                <w:szCs w:val="10"/>
              </w:rPr>
            </w:pPr>
          </w:p>
        </w:tc>
      </w:tr>
      <w:tr w:rsidR="0036022E" w:rsidRPr="0058648E">
        <w:tblPrEx>
          <w:tblCellMar>
            <w:top w:w="0" w:type="dxa"/>
            <w:bottom w:w="0" w:type="dxa"/>
          </w:tblCellMar>
        </w:tblPrEx>
        <w:trPr>
          <w:trHeight w:hRule="exact" w:val="1315"/>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Ödeme yapılacak bankanın adı ve adresi</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rPr>
              <w:t xml:space="preserve">T.C. Ziraat Bankası-New </w:t>
            </w:r>
            <w:r w:rsidRPr="0058648E">
              <w:rPr>
                <w:rStyle w:val="Gvdemetni4"/>
                <w:b/>
                <w:lang w:val="en-US"/>
              </w:rPr>
              <w:t>York Branch</w:t>
            </w:r>
          </w:p>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rPr>
              <w:t xml:space="preserve">122 E. </w:t>
            </w:r>
            <w:r w:rsidRPr="0058648E">
              <w:rPr>
                <w:rStyle w:val="Gvdemetni4"/>
                <w:b/>
                <w:lang w:val="en-US"/>
              </w:rPr>
              <w:t xml:space="preserve">42nd St. </w:t>
            </w:r>
            <w:r w:rsidRPr="0058648E">
              <w:rPr>
                <w:rStyle w:val="Gvdemetni4"/>
                <w:b/>
              </w:rPr>
              <w:t xml:space="preserve">3rd </w:t>
            </w:r>
            <w:r w:rsidRPr="0058648E">
              <w:rPr>
                <w:rStyle w:val="Gvdemetni4"/>
                <w:b/>
                <w:lang w:val="en-US"/>
              </w:rPr>
              <w:t xml:space="preserve">Floor (Suite </w:t>
            </w:r>
            <w:r w:rsidRPr="0058648E">
              <w:rPr>
                <w:rStyle w:val="Gvdemetni4"/>
                <w:b/>
              </w:rPr>
              <w:t xml:space="preserve">310) </w:t>
            </w:r>
            <w:r w:rsidRPr="0058648E">
              <w:rPr>
                <w:rStyle w:val="Gvdemetni4"/>
                <w:b/>
                <w:lang w:val="en-US"/>
              </w:rPr>
              <w:t>New York, NY 10168</w:t>
            </w:r>
          </w:p>
          <w:p w:rsidR="0036022E" w:rsidRPr="0058648E" w:rsidRDefault="00F4031E" w:rsidP="00F4031E">
            <w:pPr>
              <w:pStyle w:val="Gvdemetni0"/>
              <w:framePr w:w="10886" w:wrap="notBeside" w:vAnchor="text" w:hAnchor="text" w:xAlign="center" w:y="1"/>
              <w:shd w:val="clear" w:color="auto" w:fill="auto"/>
              <w:spacing w:before="0" w:line="394" w:lineRule="exact"/>
              <w:ind w:left="80" w:firstLine="0"/>
              <w:rPr>
                <w:b/>
              </w:rPr>
            </w:pPr>
            <w:r w:rsidRPr="0058648E">
              <w:rPr>
                <w:rStyle w:val="Gvdemetni4"/>
                <w:b/>
                <w:lang w:val="en-US"/>
              </w:rPr>
              <w:t>(Between Park and Lexington Ave.) Tel: 1-212-557-5612</w:t>
            </w:r>
          </w:p>
        </w:tc>
      </w:tr>
      <w:tr w:rsidR="0036022E" w:rsidRPr="0058648E">
        <w:tblPrEx>
          <w:tblCellMar>
            <w:top w:w="0" w:type="dxa"/>
            <w:bottom w:w="0" w:type="dxa"/>
          </w:tblCellMar>
        </w:tblPrEx>
        <w:trPr>
          <w:trHeight w:hRule="exact" w:val="802"/>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Hesap No:</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left="80" w:firstLine="0"/>
              <w:rPr>
                <w:b/>
              </w:rPr>
            </w:pPr>
            <w:r w:rsidRPr="0058648E">
              <w:rPr>
                <w:rStyle w:val="Gvdemetni4"/>
                <w:b/>
                <w:lang w:val="en-US"/>
              </w:rPr>
              <w:t xml:space="preserve">T.C. </w:t>
            </w:r>
            <w:r w:rsidRPr="0058648E">
              <w:rPr>
                <w:rStyle w:val="Gvdemetni4"/>
                <w:b/>
              </w:rPr>
              <w:t xml:space="preserve">Merkez Bankası'nın </w:t>
            </w:r>
            <w:r w:rsidRPr="0058648E">
              <w:rPr>
                <w:rStyle w:val="Gvdemetni4"/>
                <w:b/>
                <w:lang w:val="en-US"/>
              </w:rPr>
              <w:t xml:space="preserve">T.C. </w:t>
            </w:r>
            <w:r w:rsidRPr="0058648E">
              <w:rPr>
                <w:rStyle w:val="Gvdemetni4"/>
                <w:b/>
              </w:rPr>
              <w:t xml:space="preserve">Ziraat Bankası </w:t>
            </w:r>
            <w:r w:rsidRPr="0058648E">
              <w:rPr>
                <w:rStyle w:val="Gvdemetni4"/>
                <w:b/>
                <w:lang w:val="en-US"/>
              </w:rPr>
              <w:t xml:space="preserve">New York </w:t>
            </w:r>
            <w:r w:rsidRPr="0058648E">
              <w:rPr>
                <w:rStyle w:val="Gvdemetni4"/>
                <w:b/>
              </w:rPr>
              <w:t xml:space="preserve">Şubesi </w:t>
            </w:r>
            <w:r w:rsidRPr="0058648E">
              <w:rPr>
                <w:rStyle w:val="Gvdemetni4"/>
                <w:b/>
                <w:lang w:val="en-US"/>
              </w:rPr>
              <w:t xml:space="preserve">nezdindeki 101176-03 USDVOST1 </w:t>
            </w:r>
            <w:r w:rsidRPr="0058648E">
              <w:rPr>
                <w:rStyle w:val="Gvdemetni4"/>
                <w:b/>
              </w:rPr>
              <w:t>numaralı hesabı</w:t>
            </w:r>
          </w:p>
        </w:tc>
      </w:tr>
      <w:tr w:rsidR="0036022E" w:rsidRPr="0058648E">
        <w:tblPrEx>
          <w:tblCellMar>
            <w:top w:w="0" w:type="dxa"/>
            <w:bottom w:w="0" w:type="dxa"/>
          </w:tblCellMar>
        </w:tblPrEx>
        <w:trPr>
          <w:trHeight w:hRule="exact" w:val="528"/>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Transfer Edilecek Dövizin Miktarı</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980" w:firstLine="0"/>
              <w:rPr>
                <w:b/>
              </w:rPr>
            </w:pPr>
            <w:r w:rsidRPr="0058648E">
              <w:rPr>
                <w:rStyle w:val="Gvdemetni4"/>
                <w:b/>
                <w:lang w:val="en-US"/>
              </w:rPr>
              <w:t xml:space="preserve">, Banka </w:t>
            </w:r>
            <w:r w:rsidRPr="0058648E">
              <w:rPr>
                <w:rStyle w:val="Gvdemetni4"/>
                <w:b/>
              </w:rPr>
              <w:t>havale ücreti</w:t>
            </w:r>
          </w:p>
        </w:tc>
      </w:tr>
      <w:tr w:rsidR="0036022E" w:rsidRPr="0058648E">
        <w:tblPrEx>
          <w:tblCellMar>
            <w:top w:w="0" w:type="dxa"/>
            <w:bottom w:w="0" w:type="dxa"/>
          </w:tblCellMar>
        </w:tblPrEx>
        <w:trPr>
          <w:trHeight w:hRule="exact" w:val="1315"/>
          <w:jc w:val="center"/>
        </w:trPr>
        <w:tc>
          <w:tcPr>
            <w:tcW w:w="4608" w:type="dxa"/>
            <w:tcBorders>
              <w:top w:val="single" w:sz="4" w:space="0" w:color="auto"/>
              <w:lef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firstLine="0"/>
              <w:rPr>
                <w:b/>
              </w:rPr>
            </w:pPr>
            <w:r w:rsidRPr="0058648E">
              <w:rPr>
                <w:rStyle w:val="Gvdemetni4"/>
                <w:b/>
              </w:rPr>
              <w:t>Ödeme tarihi ve kontrol numarası</w:t>
            </w:r>
          </w:p>
        </w:tc>
        <w:tc>
          <w:tcPr>
            <w:tcW w:w="6278" w:type="dxa"/>
            <w:tcBorders>
              <w:top w:val="single" w:sz="4" w:space="0" w:color="auto"/>
              <w:left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20" w:lineRule="exact"/>
              <w:ind w:left="80" w:firstLine="0"/>
              <w:rPr>
                <w:b/>
              </w:rPr>
            </w:pPr>
            <w:r w:rsidRPr="0058648E">
              <w:rPr>
                <w:rStyle w:val="GvdemetniKalntalik"/>
              </w:rPr>
              <w:t>(Banka kaşesi ve yetkilinin imzası)</w:t>
            </w:r>
          </w:p>
        </w:tc>
      </w:tr>
      <w:tr w:rsidR="0036022E" w:rsidRPr="0058648E">
        <w:tblPrEx>
          <w:tblCellMar>
            <w:top w:w="0" w:type="dxa"/>
            <w:bottom w:w="0" w:type="dxa"/>
          </w:tblCellMar>
        </w:tblPrEx>
        <w:trPr>
          <w:trHeight w:hRule="exact" w:val="811"/>
          <w:jc w:val="center"/>
        </w:trPr>
        <w:tc>
          <w:tcPr>
            <w:tcW w:w="4608" w:type="dxa"/>
            <w:tcBorders>
              <w:top w:val="single" w:sz="4" w:space="0" w:color="auto"/>
              <w:left w:val="single" w:sz="4" w:space="0" w:color="auto"/>
              <w:bottom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firstLine="0"/>
              <w:rPr>
                <w:b/>
              </w:rPr>
            </w:pPr>
            <w:r w:rsidRPr="0058648E">
              <w:rPr>
                <w:rStyle w:val="Gvdemetni4"/>
                <w:b/>
              </w:rPr>
              <w:t>Dövizin transfer edileceği banka ve hesabın adı</w:t>
            </w:r>
          </w:p>
        </w:tc>
        <w:tc>
          <w:tcPr>
            <w:tcW w:w="6278" w:type="dxa"/>
            <w:tcBorders>
              <w:top w:val="single" w:sz="4" w:space="0" w:color="auto"/>
              <w:left w:val="single" w:sz="4" w:space="0" w:color="auto"/>
              <w:bottom w:val="single" w:sz="4" w:space="0" w:color="auto"/>
              <w:right w:val="single" w:sz="4" w:space="0" w:color="auto"/>
            </w:tcBorders>
            <w:shd w:val="clear" w:color="auto" w:fill="FFFFFF"/>
          </w:tcPr>
          <w:p w:rsidR="0036022E" w:rsidRPr="0058648E" w:rsidRDefault="00F4031E" w:rsidP="00F4031E">
            <w:pPr>
              <w:pStyle w:val="Gvdemetni0"/>
              <w:framePr w:w="10886" w:wrap="notBeside" w:vAnchor="text" w:hAnchor="text" w:xAlign="center" w:y="1"/>
              <w:shd w:val="clear" w:color="auto" w:fill="auto"/>
              <w:spacing w:before="0" w:line="274" w:lineRule="exact"/>
              <w:ind w:left="80" w:firstLine="0"/>
              <w:rPr>
                <w:b/>
              </w:rPr>
            </w:pPr>
            <w:r w:rsidRPr="0058648E">
              <w:rPr>
                <w:rStyle w:val="Gvdemetni4"/>
                <w:b/>
              </w:rPr>
              <w:t>M.S.B'lığının T.C Merkez Bankası Ankara Şubesi Nezdindeki Dövizle Askerlik Özel Döviz Hesabı</w:t>
            </w:r>
          </w:p>
        </w:tc>
      </w:tr>
    </w:tbl>
    <w:p w:rsidR="0036022E" w:rsidRPr="0058648E" w:rsidRDefault="00F4031E" w:rsidP="00F4031E">
      <w:pPr>
        <w:pStyle w:val="Tabloyazs0"/>
        <w:framePr w:w="10886" w:wrap="notBeside" w:vAnchor="text" w:hAnchor="text" w:xAlign="center" w:y="1"/>
        <w:shd w:val="clear" w:color="auto" w:fill="auto"/>
        <w:spacing w:line="220" w:lineRule="exact"/>
        <w:jc w:val="both"/>
        <w:rPr>
          <w:b/>
        </w:rPr>
      </w:pPr>
      <w:r w:rsidRPr="0058648E">
        <w:rPr>
          <w:b/>
        </w:rPr>
        <w:t xml:space="preserve">Belgenin düzenlendiği </w:t>
      </w:r>
      <w:r w:rsidRPr="0058648E">
        <w:rPr>
          <w:b/>
        </w:rPr>
        <w:t>Başkonsolosluk / Büyükelçilik Konsolosluk Şubesi</w:t>
      </w:r>
    </w:p>
    <w:p w:rsidR="0036022E" w:rsidRDefault="0036022E" w:rsidP="00F4031E">
      <w:pPr>
        <w:jc w:val="both"/>
        <w:rPr>
          <w:sz w:val="2"/>
          <w:szCs w:val="2"/>
        </w:rPr>
      </w:pPr>
    </w:p>
    <w:p w:rsidR="0036022E" w:rsidRPr="0058648E" w:rsidRDefault="00F4031E" w:rsidP="00F4031E">
      <w:pPr>
        <w:pStyle w:val="Gvdemetni0"/>
        <w:shd w:val="clear" w:color="auto" w:fill="auto"/>
        <w:spacing w:before="2028" w:line="278" w:lineRule="exact"/>
        <w:ind w:left="980" w:right="1060" w:firstLine="0"/>
        <w:rPr>
          <w:b/>
        </w:rPr>
      </w:pPr>
      <w:r w:rsidRPr="0058648E">
        <w:rPr>
          <w:b/>
        </w:rPr>
        <w:t>İşbu belgeyi teslim aldığımı ve söz konusu meblağın Milli Savunma Bakanlığı’nın özel döviz hesabına bu belgedeki bilgilerle birlikte havale edilmesini sağlayacağımı beyan ve taahhüt ederim.</w:t>
      </w:r>
    </w:p>
    <w:sectPr w:rsidR="0036022E" w:rsidRPr="0058648E">
      <w:type w:val="continuous"/>
      <w:pgSz w:w="11909" w:h="16838"/>
      <w:pgMar w:top="2293" w:right="506" w:bottom="2759" w:left="50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48E" w:rsidRDefault="0058648E">
      <w:r>
        <w:separator/>
      </w:r>
    </w:p>
  </w:endnote>
  <w:endnote w:type="continuationSeparator" w:id="0">
    <w:p w:rsidR="0058648E" w:rsidRDefault="0058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8E" w:rsidRDefault="0058648E">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33"/>
      <w:gridCol w:w="8393"/>
    </w:tblGrid>
    <w:tr w:rsidR="0058648E" w:rsidRPr="006B23AD" w:rsidTr="00E5190E">
      <w:trPr>
        <w:trHeight w:val="344"/>
      </w:trPr>
      <w:tc>
        <w:tcPr>
          <w:tcW w:w="500" w:type="pct"/>
          <w:tcBorders>
            <w:top w:val="single" w:sz="4" w:space="0" w:color="943634"/>
          </w:tcBorders>
          <w:shd w:val="clear" w:color="auto" w:fill="943634"/>
        </w:tcPr>
        <w:p w:rsidR="0058648E" w:rsidRPr="006B23AD" w:rsidRDefault="0058648E" w:rsidP="0058648E">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Pr="0058648E">
            <w:rPr>
              <w:noProof/>
              <w:color w:val="FFFFFF"/>
            </w:rPr>
            <w:t>2</w:t>
          </w:r>
          <w:r w:rsidRPr="006B23AD">
            <w:rPr>
              <w:color w:val="FFFFFF"/>
            </w:rPr>
            <w:fldChar w:fldCharType="end"/>
          </w:r>
        </w:p>
      </w:tc>
      <w:tc>
        <w:tcPr>
          <w:tcW w:w="4500" w:type="pct"/>
          <w:tcBorders>
            <w:top w:val="single" w:sz="4" w:space="0" w:color="auto"/>
          </w:tcBorders>
        </w:tcPr>
        <w:p w:rsidR="0058648E" w:rsidRPr="006B23AD" w:rsidRDefault="0058648E" w:rsidP="0058648E">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58648E" w:rsidRDefault="0058648E" w:rsidP="0058648E">
    <w:pPr>
      <w:pStyle w:val="Footer"/>
    </w:pPr>
  </w:p>
  <w:p w:rsidR="0058648E" w:rsidRDefault="0058648E">
    <w:pPr>
      <w:pStyle w:val="Footer"/>
    </w:pPr>
  </w:p>
  <w:p w:rsidR="0058648E" w:rsidRDefault="005864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8E" w:rsidRDefault="0058648E">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51"/>
      <w:gridCol w:w="8558"/>
    </w:tblGrid>
    <w:tr w:rsidR="0058648E" w:rsidRPr="006B23AD" w:rsidTr="00E5190E">
      <w:trPr>
        <w:trHeight w:val="344"/>
      </w:trPr>
      <w:tc>
        <w:tcPr>
          <w:tcW w:w="500" w:type="pct"/>
          <w:tcBorders>
            <w:top w:val="single" w:sz="4" w:space="0" w:color="943634"/>
          </w:tcBorders>
          <w:shd w:val="clear" w:color="auto" w:fill="943634"/>
        </w:tcPr>
        <w:p w:rsidR="0058648E" w:rsidRPr="006B23AD" w:rsidRDefault="0058648E" w:rsidP="0058648E">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4031E" w:rsidRPr="00F4031E">
            <w:rPr>
              <w:noProof/>
              <w:color w:val="FFFFFF"/>
            </w:rPr>
            <w:t>1</w:t>
          </w:r>
          <w:r w:rsidRPr="006B23AD">
            <w:rPr>
              <w:color w:val="FFFFFF"/>
            </w:rPr>
            <w:fldChar w:fldCharType="end"/>
          </w:r>
        </w:p>
      </w:tc>
      <w:tc>
        <w:tcPr>
          <w:tcW w:w="4500" w:type="pct"/>
          <w:tcBorders>
            <w:top w:val="single" w:sz="4" w:space="0" w:color="auto"/>
          </w:tcBorders>
        </w:tcPr>
        <w:p w:rsidR="0058648E" w:rsidRPr="006B23AD" w:rsidRDefault="0058648E" w:rsidP="0058648E">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58648E" w:rsidRDefault="0058648E" w:rsidP="0058648E">
    <w:pPr>
      <w:pStyle w:val="Footer"/>
    </w:pPr>
  </w:p>
  <w:p w:rsidR="0058648E" w:rsidRDefault="0058648E">
    <w:pPr>
      <w:pStyle w:val="Footer"/>
    </w:pPr>
  </w:p>
  <w:p w:rsidR="0036022E" w:rsidRDefault="0036022E">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48E" w:rsidRDefault="0058648E">
    <w:pPr>
      <w:pStyle w:val="Footer"/>
    </w:pPr>
  </w:p>
  <w:tbl>
    <w:tblPr>
      <w:tblW w:w="5000" w:type="pct"/>
      <w:tblCellMar>
        <w:top w:w="72" w:type="dxa"/>
        <w:left w:w="115" w:type="dxa"/>
        <w:bottom w:w="72" w:type="dxa"/>
        <w:right w:w="115" w:type="dxa"/>
      </w:tblCellMar>
      <w:tblLook w:val="04A0" w:firstRow="1" w:lastRow="0" w:firstColumn="1" w:lastColumn="0" w:noHBand="0" w:noVBand="1"/>
    </w:tblPr>
    <w:tblGrid>
      <w:gridCol w:w="933"/>
      <w:gridCol w:w="8393"/>
    </w:tblGrid>
    <w:tr w:rsidR="0058648E" w:rsidRPr="006B23AD" w:rsidTr="00E5190E">
      <w:trPr>
        <w:trHeight w:val="344"/>
      </w:trPr>
      <w:tc>
        <w:tcPr>
          <w:tcW w:w="500" w:type="pct"/>
          <w:tcBorders>
            <w:top w:val="single" w:sz="4" w:space="0" w:color="943634"/>
          </w:tcBorders>
          <w:shd w:val="clear" w:color="auto" w:fill="943634"/>
        </w:tcPr>
        <w:p w:rsidR="0058648E" w:rsidRPr="006B23AD" w:rsidRDefault="0058648E" w:rsidP="0058648E">
          <w:pPr>
            <w:pStyle w:val="Footer"/>
            <w:jc w:val="right"/>
            <w:rPr>
              <w:b/>
              <w:bCs/>
              <w:color w:val="FFFFFF"/>
            </w:rPr>
          </w:pPr>
          <w:r w:rsidRPr="006B23AD">
            <w:rPr>
              <w:color w:val="auto"/>
            </w:rPr>
            <w:fldChar w:fldCharType="begin"/>
          </w:r>
          <w:r w:rsidRPr="006B23AD">
            <w:instrText>PAGE   \* MERGEFORMAT</w:instrText>
          </w:r>
          <w:r w:rsidRPr="006B23AD">
            <w:rPr>
              <w:color w:val="auto"/>
            </w:rPr>
            <w:fldChar w:fldCharType="separate"/>
          </w:r>
          <w:r w:rsidR="00F4031E" w:rsidRPr="00F4031E">
            <w:rPr>
              <w:noProof/>
              <w:color w:val="FFFFFF"/>
            </w:rPr>
            <w:t>6</w:t>
          </w:r>
          <w:r w:rsidRPr="006B23AD">
            <w:rPr>
              <w:color w:val="FFFFFF"/>
            </w:rPr>
            <w:fldChar w:fldCharType="end"/>
          </w:r>
        </w:p>
      </w:tc>
      <w:tc>
        <w:tcPr>
          <w:tcW w:w="4500" w:type="pct"/>
          <w:tcBorders>
            <w:top w:val="single" w:sz="4" w:space="0" w:color="auto"/>
          </w:tcBorders>
        </w:tcPr>
        <w:p w:rsidR="0058648E" w:rsidRPr="006B23AD" w:rsidRDefault="0058648E" w:rsidP="0058648E">
          <w:pPr>
            <w:pStyle w:val="Footer"/>
            <w:rPr>
              <w:rFonts w:ascii="Bookman Old Style" w:hAnsi="Bookman Old Style"/>
            </w:rPr>
          </w:pPr>
          <w:r>
            <w:rPr>
              <w:rFonts w:ascii="Bookman Old Style" w:hAnsi="Bookman Old Style"/>
              <w:b/>
              <w:sz w:val="18"/>
              <w:szCs w:val="16"/>
              <w:lang w:val="en-US"/>
            </w:rPr>
            <w:t>80 SW 8</w:t>
          </w:r>
          <w:r w:rsidRPr="000D3017">
            <w:rPr>
              <w:rFonts w:ascii="Bookman Old Style" w:hAnsi="Bookman Old Style"/>
              <w:b/>
              <w:sz w:val="18"/>
              <w:szCs w:val="16"/>
              <w:vertAlign w:val="superscript"/>
              <w:lang w:val="en-US"/>
            </w:rPr>
            <w:t>TH</w:t>
          </w:r>
          <w:r>
            <w:rPr>
              <w:rFonts w:ascii="Bookman Old Style" w:hAnsi="Bookman Old Style"/>
              <w:b/>
              <w:sz w:val="18"/>
              <w:szCs w:val="16"/>
              <w:lang w:val="en-US"/>
            </w:rPr>
            <w:t xml:space="preserve"> STREET SUITE 2700</w:t>
          </w:r>
          <w:r w:rsidRPr="006B23AD">
            <w:rPr>
              <w:rFonts w:ascii="Bookman Old Style" w:hAnsi="Bookman Old Style"/>
              <w:b/>
              <w:sz w:val="18"/>
              <w:szCs w:val="16"/>
              <w:lang w:val="en-US"/>
            </w:rPr>
            <w:t xml:space="preserve">, </w:t>
          </w:r>
          <w:r>
            <w:rPr>
              <w:rFonts w:ascii="Bookman Old Style" w:hAnsi="Bookman Old Style"/>
              <w:b/>
              <w:sz w:val="18"/>
              <w:szCs w:val="16"/>
              <w:lang w:val="en-US"/>
            </w:rPr>
            <w:t>Miami</w:t>
          </w:r>
          <w:r w:rsidRPr="006B23AD">
            <w:rPr>
              <w:rFonts w:ascii="Bookman Old Style" w:hAnsi="Bookman Old Style"/>
              <w:b/>
              <w:sz w:val="18"/>
              <w:szCs w:val="16"/>
              <w:lang w:val="en-US"/>
            </w:rPr>
            <w:t xml:space="preserve">, </w:t>
          </w:r>
          <w:r>
            <w:rPr>
              <w:rFonts w:ascii="Bookman Old Style" w:hAnsi="Bookman Old Style"/>
              <w:b/>
              <w:sz w:val="18"/>
              <w:szCs w:val="16"/>
              <w:lang w:val="en-US"/>
            </w:rPr>
            <w:t>FL</w:t>
          </w:r>
          <w:r w:rsidRPr="006B23AD">
            <w:rPr>
              <w:rFonts w:ascii="Bookman Old Style" w:hAnsi="Bookman Old Style"/>
              <w:b/>
              <w:sz w:val="18"/>
              <w:szCs w:val="16"/>
              <w:lang w:val="en-US"/>
            </w:rPr>
            <w:t xml:space="preserve"> </w:t>
          </w:r>
          <w:r>
            <w:rPr>
              <w:rFonts w:ascii="Bookman Old Style" w:hAnsi="Bookman Old Style"/>
              <w:b/>
              <w:sz w:val="18"/>
              <w:szCs w:val="16"/>
              <w:lang w:val="en-US"/>
            </w:rPr>
            <w:t>33130</w:t>
          </w:r>
          <w:r w:rsidRPr="006B23AD">
            <w:rPr>
              <w:rFonts w:ascii="Bookman Old Style" w:hAnsi="Bookman Old Style"/>
              <w:b/>
              <w:sz w:val="18"/>
              <w:szCs w:val="16"/>
              <w:lang w:val="en-US"/>
            </w:rPr>
            <w:t xml:space="preserve">        Tel: (</w:t>
          </w:r>
          <w:r>
            <w:rPr>
              <w:rFonts w:ascii="Bookman Old Style" w:hAnsi="Bookman Old Style"/>
              <w:b/>
              <w:sz w:val="18"/>
              <w:szCs w:val="16"/>
              <w:lang w:val="en-US"/>
            </w:rPr>
            <w:t>786</w:t>
          </w:r>
          <w:r w:rsidRPr="006B23AD">
            <w:rPr>
              <w:rFonts w:ascii="Bookman Old Style" w:hAnsi="Bookman Old Style"/>
              <w:b/>
              <w:sz w:val="18"/>
              <w:szCs w:val="16"/>
              <w:lang w:val="en-US"/>
            </w:rPr>
            <w:t xml:space="preserve">) </w:t>
          </w:r>
          <w:r>
            <w:rPr>
              <w:rFonts w:ascii="Bookman Old Style" w:hAnsi="Bookman Old Style"/>
              <w:b/>
              <w:sz w:val="18"/>
              <w:szCs w:val="16"/>
              <w:lang w:val="en-US"/>
            </w:rPr>
            <w:t>655</w:t>
          </w:r>
          <w:r w:rsidRPr="006B23AD">
            <w:rPr>
              <w:rFonts w:ascii="Bookman Old Style" w:hAnsi="Bookman Old Style"/>
              <w:b/>
              <w:sz w:val="18"/>
              <w:szCs w:val="16"/>
              <w:lang w:val="en-US"/>
            </w:rPr>
            <w:t>-</w:t>
          </w:r>
          <w:r>
            <w:rPr>
              <w:rFonts w:ascii="Bookman Old Style" w:hAnsi="Bookman Old Style"/>
              <w:b/>
              <w:sz w:val="18"/>
              <w:szCs w:val="16"/>
              <w:lang w:val="en-US"/>
            </w:rPr>
            <w:t>0315</w:t>
          </w:r>
          <w:r w:rsidRPr="006B23AD">
            <w:rPr>
              <w:rFonts w:ascii="Bookman Old Style" w:hAnsi="Bookman Old Style"/>
              <w:b/>
              <w:sz w:val="18"/>
              <w:szCs w:val="16"/>
              <w:lang w:val="en-US"/>
            </w:rPr>
            <w:t xml:space="preserve"> consulate.</w:t>
          </w:r>
          <w:r>
            <w:rPr>
              <w:rFonts w:ascii="Bookman Old Style" w:hAnsi="Bookman Old Style"/>
              <w:b/>
              <w:sz w:val="18"/>
              <w:szCs w:val="16"/>
              <w:lang w:val="en-US"/>
            </w:rPr>
            <w:t>miami</w:t>
          </w:r>
          <w:r w:rsidRPr="006B23AD">
            <w:rPr>
              <w:rFonts w:ascii="Bookman Old Style" w:hAnsi="Bookman Old Style"/>
              <w:b/>
              <w:sz w:val="18"/>
              <w:szCs w:val="16"/>
              <w:lang w:val="en-US"/>
            </w:rPr>
            <w:t>@mfa.gov.tr</w:t>
          </w:r>
        </w:p>
      </w:tc>
    </w:tr>
  </w:tbl>
  <w:p w:rsidR="0058648E" w:rsidRDefault="0058648E" w:rsidP="0058648E">
    <w:pPr>
      <w:pStyle w:val="Footer"/>
    </w:pPr>
  </w:p>
  <w:p w:rsidR="0058648E" w:rsidRDefault="0058648E">
    <w:pPr>
      <w:pStyle w:val="Footer"/>
    </w:pPr>
  </w:p>
  <w:p w:rsidR="0036022E" w:rsidRDefault="0036022E">
    <w:pPr>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5" behindDoc="1" locked="0" layoutInCell="1" allowOverlap="1">
              <wp:simplePos x="0" y="0"/>
              <wp:positionH relativeFrom="page">
                <wp:posOffset>1283335</wp:posOffset>
              </wp:positionH>
              <wp:positionV relativeFrom="page">
                <wp:posOffset>9892030</wp:posOffset>
              </wp:positionV>
              <wp:extent cx="3282950" cy="2876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000000"/>
                            <w:tabs>
                              <w:tab w:val="right" w:pos="696"/>
                              <w:tab w:val="right" w:pos="1272"/>
                              <w:tab w:val="right" w:pos="2074"/>
                              <w:tab w:val="left" w:pos="2146"/>
                            </w:tabs>
                            <w:spacing w:line="240" w:lineRule="auto"/>
                          </w:pPr>
                          <w:r>
                            <w:fldChar w:fldCharType="begin"/>
                          </w:r>
                          <w:r>
                            <w:instrText xml:space="preserve"> PAGE \* MERGEFORMAT </w:instrText>
                          </w:r>
                          <w:r>
                            <w:fldChar w:fldCharType="separate"/>
                          </w:r>
                          <w:r w:rsidR="0058648E" w:rsidRPr="0058648E">
                            <w:rPr>
                              <w:rStyle w:val="stbilgiveyaaltbilgiTimesNewRoman11ptKalnDeil0"/>
                              <w:rFonts w:eastAsia="Bookman Old Style"/>
                              <w:noProof/>
                              <w:color w:val="FFFFFF"/>
                              <w:lang w:val="tr-TR"/>
                            </w:rPr>
                            <w:t>4</w:t>
                          </w:r>
                          <w:r>
                            <w:rPr>
                              <w:rStyle w:val="stbilgiveyaaltbilgiTimesNewRoman11ptKalnDeil0"/>
                              <w:rFonts w:eastAsia="Bookman Old Style"/>
                              <w:color w:val="FFFFFF"/>
                              <w:lang w:val="tr-TR"/>
                            </w:rPr>
                            <w:fldChar w:fldCharType="end"/>
                          </w:r>
                          <w:r>
                            <w:rPr>
                              <w:rStyle w:val="stbilgiveyaaltbilgiTimesNewRoman11ptKalnDeil0"/>
                              <w:rFonts w:eastAsia="Bookman Old Style"/>
                              <w:color w:val="FFFFFF"/>
                              <w:lang w:val="tr-TR"/>
                            </w:rPr>
                            <w:tab/>
                          </w:r>
                          <w:r>
                            <w:rPr>
                              <w:rStyle w:val="stbilgiveyaaltbilgi1"/>
                              <w:b/>
                              <w:bCs/>
                              <w:color w:val="141414"/>
                              <w:lang w:val="tr-TR"/>
                            </w:rPr>
                            <w:t>825</w:t>
                          </w:r>
                          <w:r>
                            <w:rPr>
                              <w:rStyle w:val="stbilgiveyaaltbilgi1"/>
                              <w:b/>
                              <w:bCs/>
                              <w:color w:val="141414"/>
                              <w:lang w:val="tr-TR"/>
                            </w:rPr>
                            <w:tab/>
                          </w:r>
                          <w:r>
                            <w:rPr>
                              <w:rStyle w:val="stbilgiveyaaltbilgi1"/>
                              <w:b/>
                              <w:bCs/>
                              <w:color w:val="141414"/>
                            </w:rPr>
                            <w:t>Third</w:t>
                          </w:r>
                          <w:r>
                            <w:rPr>
                              <w:rStyle w:val="stbilgiveyaaltbilgi1"/>
                              <w:b/>
                              <w:bCs/>
                              <w:color w:val="141414"/>
                            </w:rPr>
                            <w:tab/>
                            <w:t>Avenue,</w:t>
                          </w:r>
                          <w:r>
                            <w:rPr>
                              <w:rStyle w:val="stbilgiveyaaltbilgi1"/>
                              <w:b/>
                              <w:bCs/>
                              <w:color w:val="141414"/>
                            </w:rPr>
                            <w:tab/>
                            <w:t>28th Floor, New York, NY 10022</w:t>
                          </w:r>
                        </w:p>
                        <w:p w:rsidR="0036022E" w:rsidRDefault="00F4031E">
                          <w:pPr>
                            <w:pStyle w:val="stbilgiveyaaltbilgi0"/>
                            <w:shd w:val="clear" w:color="auto" w:fill="auto"/>
                            <w:spacing w:line="240" w:lineRule="auto"/>
                          </w:pPr>
                          <w:r>
                            <w:rPr>
                              <w:rStyle w:val="stbilgiveyaaltbilgi1"/>
                              <w:b/>
                              <w:bCs/>
                            </w:rPr>
                            <w:t>Tel: (646) 430-6560 consulate.newyork@mfa.gov.tr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101.05pt;margin-top:778.9pt;width:258.5pt;height:22.65pt;z-index:-188744055;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GwQrg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" filled="f" stroked="f">
              <v:textbox style="mso-fit-shape-to-text:t" inset="0,0,0,0">
                <w:txbxContent>
                  <w:p w:rsidR="0036022E" w:rsidRDefault="00F4031E">
                    <w:pPr>
                      <w:pStyle w:val="stbilgiveyaaltbilgi0"/>
                      <w:shd w:val="clear" w:color="auto" w:fill="000000"/>
                      <w:tabs>
                        <w:tab w:val="right" w:pos="696"/>
                        <w:tab w:val="right" w:pos="1272"/>
                        <w:tab w:val="right" w:pos="2074"/>
                        <w:tab w:val="left" w:pos="2146"/>
                      </w:tabs>
                      <w:spacing w:line="240" w:lineRule="auto"/>
                    </w:pPr>
                    <w:r>
                      <w:fldChar w:fldCharType="begin"/>
                    </w:r>
                    <w:r>
                      <w:instrText xml:space="preserve"> PAGE \* MERGEFORMAT </w:instrText>
                    </w:r>
                    <w:r>
                      <w:fldChar w:fldCharType="separate"/>
                    </w:r>
                    <w:r w:rsidR="0058648E" w:rsidRPr="0058648E">
                      <w:rPr>
                        <w:rStyle w:val="stbilgiveyaaltbilgiTimesNewRoman11ptKalnDeil0"/>
                        <w:rFonts w:eastAsia="Bookman Old Style"/>
                        <w:noProof/>
                        <w:color w:val="FFFFFF"/>
                        <w:lang w:val="tr-TR"/>
                      </w:rPr>
                      <w:t>4</w:t>
                    </w:r>
                    <w:r>
                      <w:rPr>
                        <w:rStyle w:val="stbilgiveyaaltbilgiTimesNewRoman11ptKalnDeil0"/>
                        <w:rFonts w:eastAsia="Bookman Old Style"/>
                        <w:color w:val="FFFFFF"/>
                        <w:lang w:val="tr-TR"/>
                      </w:rPr>
                      <w:fldChar w:fldCharType="end"/>
                    </w:r>
                    <w:r>
                      <w:rPr>
                        <w:rStyle w:val="stbilgiveyaaltbilgiTimesNewRoman11ptKalnDeil0"/>
                        <w:rFonts w:eastAsia="Bookman Old Style"/>
                        <w:color w:val="FFFFFF"/>
                        <w:lang w:val="tr-TR"/>
                      </w:rPr>
                      <w:tab/>
                    </w:r>
                    <w:r>
                      <w:rPr>
                        <w:rStyle w:val="stbilgiveyaaltbilgi1"/>
                        <w:b/>
                        <w:bCs/>
                        <w:color w:val="141414"/>
                        <w:lang w:val="tr-TR"/>
                      </w:rPr>
                      <w:t>825</w:t>
                    </w:r>
                    <w:r>
                      <w:rPr>
                        <w:rStyle w:val="stbilgiveyaaltbilgi1"/>
                        <w:b/>
                        <w:bCs/>
                        <w:color w:val="141414"/>
                        <w:lang w:val="tr-TR"/>
                      </w:rPr>
                      <w:tab/>
                    </w:r>
                    <w:r>
                      <w:rPr>
                        <w:rStyle w:val="stbilgiveyaaltbilgi1"/>
                        <w:b/>
                        <w:bCs/>
                        <w:color w:val="141414"/>
                      </w:rPr>
                      <w:t>Third</w:t>
                    </w:r>
                    <w:r>
                      <w:rPr>
                        <w:rStyle w:val="stbilgiveyaaltbilgi1"/>
                        <w:b/>
                        <w:bCs/>
                        <w:color w:val="141414"/>
                      </w:rPr>
                      <w:tab/>
                      <w:t>Avenue,</w:t>
                    </w:r>
                    <w:r>
                      <w:rPr>
                        <w:rStyle w:val="stbilgiveyaaltbilgi1"/>
                        <w:b/>
                        <w:bCs/>
                        <w:color w:val="141414"/>
                      </w:rPr>
                      <w:tab/>
                      <w:t>28th Floor, New York, NY 10022</w:t>
                    </w:r>
                  </w:p>
                  <w:p w:rsidR="0036022E" w:rsidRDefault="00F4031E">
                    <w:pPr>
                      <w:pStyle w:val="stbilgiveyaaltbilgi0"/>
                      <w:shd w:val="clear" w:color="auto" w:fill="auto"/>
                      <w:spacing w:line="240" w:lineRule="auto"/>
                    </w:pPr>
                    <w:r>
                      <w:rPr>
                        <w:rStyle w:val="stbilgiveyaaltbilgi1"/>
                        <w:b/>
                        <w:bCs/>
                      </w:rPr>
                      <w:t>Tel: (646) 430-6560 consulate.newyork@mfa.gov.tr</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7" behindDoc="1" locked="0" layoutInCell="1" allowOverlap="1">
              <wp:simplePos x="0" y="0"/>
              <wp:positionH relativeFrom="page">
                <wp:posOffset>784860</wp:posOffset>
              </wp:positionH>
              <wp:positionV relativeFrom="page">
                <wp:posOffset>9290050</wp:posOffset>
              </wp:positionV>
              <wp:extent cx="1428115" cy="160655"/>
              <wp:effectExtent l="3810" t="3175" r="381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spacing w:line="240" w:lineRule="auto"/>
                          </w:pPr>
                          <w:r>
                            <w:rPr>
                              <w:rStyle w:val="stbilgiveyaaltbilgiTimesNewRoman11ptKalnDeil"/>
                              <w:rFonts w:eastAsia="Bookman Old Style"/>
                            </w:rPr>
                            <w:t>Ödemeyi yapanın imzası:</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61.8pt;margin-top:731.5pt;width:112.4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" filled="f" stroked="f">
              <v:textbox style="mso-fit-shape-to-text:t" inset="0,0,0,0">
                <w:txbxContent>
                  <w:p w:rsidR="0036022E" w:rsidRDefault="00F4031E">
                    <w:pPr>
                      <w:pStyle w:val="stbilgiveyaaltbilgi0"/>
                      <w:shd w:val="clear" w:color="auto" w:fill="auto"/>
                      <w:spacing w:line="240" w:lineRule="auto"/>
                    </w:pPr>
                    <w:r>
                      <w:rPr>
                        <w:rStyle w:val="stbilgiveyaaltbilgiTimesNewRoman11ptKalnDeil"/>
                        <w:rFonts w:eastAsia="Bookman Old Style"/>
                      </w:rPr>
                      <w:t>Ödemeyi yapanın imzası:</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3602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48E" w:rsidRDefault="0058648E"/>
  </w:footnote>
  <w:footnote w:type="continuationSeparator" w:id="0">
    <w:p w:rsidR="0058648E" w:rsidRDefault="005864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16" behindDoc="1" locked="0" layoutInCell="1" allowOverlap="1">
              <wp:simplePos x="0" y="0"/>
              <wp:positionH relativeFrom="page">
                <wp:posOffset>2122805</wp:posOffset>
              </wp:positionH>
              <wp:positionV relativeFrom="page">
                <wp:posOffset>567055</wp:posOffset>
              </wp:positionV>
              <wp:extent cx="3197225" cy="160655"/>
              <wp:effectExtent l="0" t="0" r="4445"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w:t>
                          </w:r>
                          <w:r w:rsidR="0058648E">
                            <w:rPr>
                              <w:rStyle w:val="stbilgiveyaaltbilgiTimesNewRoman11ptKalnDeil"/>
                              <w:rFonts w:eastAsia="Bookman Old Style"/>
                              <w:lang w:val="en-US"/>
                            </w:rPr>
                            <w:t>MİAMİ</w:t>
                          </w:r>
                          <w:r>
                            <w:rPr>
                              <w:rStyle w:val="stbilgiveyaaltbilgiTimesNewRoman11ptKalnDeil"/>
                              <w:rFonts w:eastAsia="Bookman Old Style"/>
                            </w:rPr>
                            <w:t xml:space="preserve"> BAŞKONSOLOSLUĞU</w:t>
                          </w:r>
                          <w:r>
                            <w:rPr>
                              <w:rStyle w:val="stbilgiveyaaltbilgiTimesNewRoman11ptKalnDeil"/>
                              <w:rFonts w:eastAsia="Bookman Old Style"/>
                            </w:rPr>
                            <w:tab/>
                          </w:r>
                          <w:r>
                            <w:rPr>
                              <w:rStyle w:val="stbilgiveyaaltbilgiTimesNewRoman11ptKalnDeil0"/>
                              <w:rFonts w:eastAsia="Bookman Old Style"/>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67.15pt;margin-top:44.65pt;width:251.75pt;height:12.65pt;z-index:-188744064;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ENIrAIAAKo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" filled="f" stroked="f">
              <v:textbox style="mso-fit-shape-to-text:t" inset="0,0,0,0">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w:t>
                    </w:r>
                    <w:r w:rsidR="0058648E">
                      <w:rPr>
                        <w:rStyle w:val="stbilgiveyaaltbilgiTimesNewRoman11ptKalnDeil"/>
                        <w:rFonts w:eastAsia="Bookman Old Style"/>
                        <w:lang w:val="en-US"/>
                      </w:rPr>
                      <w:t>MİAMİ</w:t>
                    </w:r>
                    <w:r>
                      <w:rPr>
                        <w:rStyle w:val="stbilgiveyaaltbilgiTimesNewRoman11ptKalnDeil"/>
                        <w:rFonts w:eastAsia="Bookman Old Style"/>
                      </w:rPr>
                      <w:t xml:space="preserve"> BAŞKONSOLOSLUĞU</w:t>
                    </w:r>
                    <w:r>
                      <w:rPr>
                        <w:rStyle w:val="stbilgiveyaaltbilgiTimesNewRoman11ptKalnDeil"/>
                        <w:rFonts w:eastAsia="Bookman Old Style"/>
                      </w:rPr>
                      <w:tab/>
                    </w:r>
                    <w:r>
                      <w:rPr>
                        <w:rStyle w:val="stbilgiveyaaltbilgiTimesNewRoman11ptKalnDeil0"/>
                        <w:rFonts w:eastAsia="Bookman Old Style"/>
                      </w:rPr>
                      <w:t>2016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19" behindDoc="1" locked="0" layoutInCell="1" allowOverlap="1">
              <wp:simplePos x="0" y="0"/>
              <wp:positionH relativeFrom="page">
                <wp:posOffset>2118360</wp:posOffset>
              </wp:positionH>
              <wp:positionV relativeFrom="page">
                <wp:posOffset>585470</wp:posOffset>
              </wp:positionV>
              <wp:extent cx="2165985" cy="160655"/>
              <wp:effectExtent l="3810" t="4445" r="63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spacing w:line="240" w:lineRule="auto"/>
                          </w:pPr>
                          <w:r>
                            <w:rPr>
                              <w:rStyle w:val="stbilgiveyaaltbilgiTimesNewRoman11ptKalnDeil"/>
                              <w:rFonts w:eastAsia="Bookman Old Style"/>
                            </w:rPr>
                            <w:t xml:space="preserve">T.C. </w:t>
                          </w:r>
                          <w:r w:rsidR="0058648E">
                            <w:rPr>
                              <w:rStyle w:val="stbilgiveyaaltbilgiTimesNewRoman11ptKalnDeil"/>
                              <w:rFonts w:eastAsia="Bookman Old Style"/>
                            </w:rPr>
                            <w:t>MİAMİ</w:t>
                          </w:r>
                          <w:r>
                            <w:rPr>
                              <w:rStyle w:val="stbilgiveyaaltbilgiTimesNewRoman11ptKalnDeil"/>
                              <w:rFonts w:eastAsia="Bookman Old Style"/>
                            </w:rPr>
                            <w:t xml:space="preserve"> BAŞKONSOLOSLUĞU</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166.8pt;margin-top:46.1pt;width:170.55pt;height:12.6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" filled="f" stroked="f">
              <v:textbox style="mso-fit-shape-to-text:t" inset="0,0,0,0">
                <w:txbxContent>
                  <w:p w:rsidR="0036022E" w:rsidRDefault="00F4031E">
                    <w:pPr>
                      <w:pStyle w:val="stbilgiveyaaltbilgi0"/>
                      <w:shd w:val="clear" w:color="auto" w:fill="auto"/>
                      <w:spacing w:line="240" w:lineRule="auto"/>
                    </w:pPr>
                    <w:r>
                      <w:rPr>
                        <w:rStyle w:val="stbilgiveyaaltbilgiTimesNewRoman11ptKalnDeil"/>
                        <w:rFonts w:eastAsia="Bookman Old Style"/>
                      </w:rPr>
                      <w:t xml:space="preserve">T.C. </w:t>
                    </w:r>
                    <w:r w:rsidR="0058648E">
                      <w:rPr>
                        <w:rStyle w:val="stbilgiveyaaltbilgiTimesNewRoman11ptKalnDeil"/>
                        <w:rFonts w:eastAsia="Bookman Old Style"/>
                      </w:rPr>
                      <w:t>MİAMİ</w:t>
                    </w:r>
                    <w:r>
                      <w:rPr>
                        <w:rStyle w:val="stbilgiveyaaltbilgiTimesNewRoman11ptKalnDeil"/>
                        <w:rFonts w:eastAsia="Bookman Old Style"/>
                      </w:rPr>
                      <w:t xml:space="preserve"> BAŞKONSOLOSLUĞU</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1" behindDoc="1" locked="0" layoutInCell="1" allowOverlap="1">
              <wp:simplePos x="0" y="0"/>
              <wp:positionH relativeFrom="page">
                <wp:posOffset>2122805</wp:posOffset>
              </wp:positionH>
              <wp:positionV relativeFrom="page">
                <wp:posOffset>567055</wp:posOffset>
              </wp:positionV>
              <wp:extent cx="3197225" cy="160655"/>
              <wp:effectExtent l="0" t="0" r="4445"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w:t>
                          </w:r>
                          <w:r w:rsidR="0058648E">
                            <w:rPr>
                              <w:rStyle w:val="stbilgiveyaaltbilgiTimesNewRoman11ptKalnDeil"/>
                              <w:rFonts w:eastAsia="Bookman Old Style"/>
                              <w:lang w:val="en-US"/>
                            </w:rPr>
                            <w:t>MİAMİ</w:t>
                          </w:r>
                          <w:r>
                            <w:rPr>
                              <w:rStyle w:val="stbilgiveyaaltbilgiTimesNewRoman11ptKalnDeil"/>
                              <w:rFonts w:eastAsia="Bookman Old Style"/>
                            </w:rPr>
                            <w:t xml:space="preserve"> BAŞKONSOLOSLUĞU</w:t>
                          </w:r>
                          <w:r>
                            <w:rPr>
                              <w:rStyle w:val="stbilgiveyaaltbilgiTimesNewRoman11ptKalnDeil"/>
                              <w:rFonts w:eastAsia="Bookman Old Style"/>
                            </w:rPr>
                            <w:tab/>
                          </w:r>
                          <w:r>
                            <w:rPr>
                              <w:rStyle w:val="stbilgiveyaaltbilgiTimesNewRoman11ptKalnDeil0"/>
                              <w:rFonts w:eastAsia="Bookman Old Style"/>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167.15pt;margin-top:44.65pt;width:251.75pt;height:12.65pt;z-index:-188744059;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m9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" filled="f" stroked="f">
              <v:textbox style="mso-fit-shape-to-text:t" inset="0,0,0,0">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w:t>
                    </w:r>
                    <w:r w:rsidR="0058648E">
                      <w:rPr>
                        <w:rStyle w:val="stbilgiveyaaltbilgiTimesNewRoman11ptKalnDeil"/>
                        <w:rFonts w:eastAsia="Bookman Old Style"/>
                        <w:lang w:val="en-US"/>
                      </w:rPr>
                      <w:t>MİAMİ</w:t>
                    </w:r>
                    <w:r>
                      <w:rPr>
                        <w:rStyle w:val="stbilgiveyaaltbilgiTimesNewRoman11ptKalnDeil"/>
                        <w:rFonts w:eastAsia="Bookman Old Style"/>
                      </w:rPr>
                      <w:t xml:space="preserve"> BAŞKONSOLOSLUĞU</w:t>
                    </w:r>
                    <w:r>
                      <w:rPr>
                        <w:rStyle w:val="stbilgiveyaaltbilgiTimesNewRoman11ptKalnDeil"/>
                        <w:rFonts w:eastAsia="Bookman Old Style"/>
                      </w:rPr>
                      <w:tab/>
                    </w:r>
                    <w:r>
                      <w:rPr>
                        <w:rStyle w:val="stbilgiveyaaltbilgiTimesNewRoman11ptKalnDeil0"/>
                        <w:rFonts w:eastAsia="Bookman Old Style"/>
                      </w:rPr>
                      <w:t>2016</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4" behindDoc="1" locked="0" layoutInCell="1" allowOverlap="1">
              <wp:simplePos x="0" y="0"/>
              <wp:positionH relativeFrom="page">
                <wp:posOffset>2127250</wp:posOffset>
              </wp:positionH>
              <wp:positionV relativeFrom="page">
                <wp:posOffset>608330</wp:posOffset>
              </wp:positionV>
              <wp:extent cx="3197225" cy="160655"/>
              <wp:effectExtent l="3175"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72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NEW </w:t>
                          </w:r>
                          <w:r>
                            <w:rPr>
                              <w:rStyle w:val="stbilgiveyaaltbilgiTimesNewRoman11ptKalnDeil"/>
                              <w:rFonts w:eastAsia="Bookman Old Style"/>
                            </w:rPr>
                            <w:t>YORK BAŞKONSOLOSLUĞU</w:t>
                          </w:r>
                          <w:r>
                            <w:rPr>
                              <w:rStyle w:val="stbilgiveyaaltbilgiTimesNewRoman11ptKalnDeil"/>
                              <w:rFonts w:eastAsia="Bookman Old Style"/>
                            </w:rPr>
                            <w:tab/>
                          </w:r>
                          <w:r>
                            <w:rPr>
                              <w:rStyle w:val="stbilgiveyaaltbilgiTimesNewRoman11ptKalnDeil0"/>
                              <w:rFonts w:eastAsia="Bookman Old Style"/>
                            </w:rPr>
                            <w:t>2016</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167.5pt;margin-top:47.9pt;width:251.75pt;height:12.65pt;z-index:-1887440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FsQIAALA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" filled="f" stroked="f">
              <v:textbox style="mso-fit-shape-to-text:t" inset="0,0,0,0">
                <w:txbxContent>
                  <w:p w:rsidR="0036022E" w:rsidRDefault="00F4031E">
                    <w:pPr>
                      <w:pStyle w:val="stbilgiveyaaltbilgi0"/>
                      <w:shd w:val="clear" w:color="auto" w:fill="auto"/>
                      <w:tabs>
                        <w:tab w:val="right" w:pos="5035"/>
                      </w:tabs>
                      <w:spacing w:line="240" w:lineRule="auto"/>
                    </w:pPr>
                    <w:r>
                      <w:rPr>
                        <w:rStyle w:val="stbilgiveyaaltbilgiTimesNewRoman11ptKalnDeil"/>
                        <w:rFonts w:eastAsia="Bookman Old Style"/>
                        <w:lang w:val="en-US"/>
                      </w:rPr>
                      <w:t xml:space="preserve">T.C. NEW </w:t>
                    </w:r>
                    <w:r>
                      <w:rPr>
                        <w:rStyle w:val="stbilgiveyaaltbilgiTimesNewRoman11ptKalnDeil"/>
                        <w:rFonts w:eastAsia="Bookman Old Style"/>
                      </w:rPr>
                      <w:t>YORK BAŞKONSOLOSLUĞU</w:t>
                    </w:r>
                    <w:r>
                      <w:rPr>
                        <w:rStyle w:val="stbilgiveyaaltbilgiTimesNewRoman11ptKalnDeil"/>
                        <w:rFonts w:eastAsia="Bookman Old Style"/>
                      </w:rPr>
                      <w:tab/>
                    </w:r>
                    <w:r>
                      <w:rPr>
                        <w:rStyle w:val="stbilgiveyaaltbilgiTimesNewRoman11ptKalnDeil0"/>
                        <w:rFonts w:eastAsia="Bookman Old Style"/>
                      </w:rPr>
                      <w:t>2016</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6" behindDoc="1" locked="0" layoutInCell="1" allowOverlap="1">
              <wp:simplePos x="0" y="0"/>
              <wp:positionH relativeFrom="page">
                <wp:posOffset>2012950</wp:posOffset>
              </wp:positionH>
              <wp:positionV relativeFrom="page">
                <wp:posOffset>1234440</wp:posOffset>
              </wp:positionV>
              <wp:extent cx="3018790" cy="160655"/>
              <wp:effectExtent l="3175" t="0" r="63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79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spacing w:line="240" w:lineRule="auto"/>
                          </w:pPr>
                          <w:r>
                            <w:rPr>
                              <w:rStyle w:val="stbilgiveyaaltbilgiTimesNewRoman11ptKalnDeil"/>
                              <w:rFonts w:eastAsia="Bookman Old Style"/>
                            </w:rPr>
                            <w:t>DÖVİZ ÖDEMELERİNE İLİŞKİN BİLGİ BELGESİ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158.5pt;margin-top:97.2pt;width:237.7pt;height:12.6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" filled="f" stroked="f">
              <v:textbox style="mso-fit-shape-to-text:t" inset="0,0,0,0">
                <w:txbxContent>
                  <w:p w:rsidR="0036022E" w:rsidRDefault="00F4031E">
                    <w:pPr>
                      <w:pStyle w:val="stbilgiveyaaltbilgi0"/>
                      <w:shd w:val="clear" w:color="auto" w:fill="auto"/>
                      <w:spacing w:line="240" w:lineRule="auto"/>
                    </w:pPr>
                    <w:r>
                      <w:rPr>
                        <w:rStyle w:val="stbilgiveyaaltbilgiTimesNewRoman11ptKalnDeil"/>
                        <w:rFonts w:eastAsia="Bookman Old Style"/>
                      </w:rPr>
                      <w:t>DÖVİZ ÖDEMELERİNE İLİŞKİN BİLGİ BELGESİ</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22E" w:rsidRDefault="00F4031E">
    <w:pPr>
      <w:rPr>
        <w:sz w:val="2"/>
        <w:szCs w:val="2"/>
      </w:rPr>
    </w:pPr>
    <w:r>
      <w:rPr>
        <w:noProof/>
      </w:rPr>
      <mc:AlternateContent>
        <mc:Choice Requires="wps">
          <w:drawing>
            <wp:anchor distT="0" distB="0" distL="63500" distR="63500" simplePos="0" relativeHeight="314572428" behindDoc="1" locked="0" layoutInCell="1" allowOverlap="1">
              <wp:simplePos x="0" y="0"/>
              <wp:positionH relativeFrom="page">
                <wp:posOffset>2169795</wp:posOffset>
              </wp:positionH>
              <wp:positionV relativeFrom="page">
                <wp:posOffset>1384935</wp:posOffset>
              </wp:positionV>
              <wp:extent cx="2673985" cy="160655"/>
              <wp:effectExtent l="0" t="381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22E" w:rsidRDefault="00F4031E">
                          <w:pPr>
                            <w:pStyle w:val="stbilgiveyaaltbilgi0"/>
                            <w:shd w:val="clear" w:color="auto" w:fill="auto"/>
                            <w:spacing w:line="240" w:lineRule="auto"/>
                          </w:pPr>
                          <w:r>
                            <w:rPr>
                              <w:rStyle w:val="stbilgiveyaaltbilgiTimesNewRoman11ptKalnDeil"/>
                              <w:rFonts w:eastAsia="Bookman Old Style"/>
                            </w:rPr>
                            <w:t>T.C. NEW YORK BAŞKONSOLOSLUĞUNA</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170.85pt;margin-top:109.05pt;width:210.55pt;height:12.6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" filled="f" stroked="f">
              <v:textbox style="mso-fit-shape-to-text:t" inset="0,0,0,0">
                <w:txbxContent>
                  <w:p w:rsidR="0036022E" w:rsidRDefault="00F4031E">
                    <w:pPr>
                      <w:pStyle w:val="stbilgiveyaaltbilgi0"/>
                      <w:shd w:val="clear" w:color="auto" w:fill="auto"/>
                      <w:spacing w:line="240" w:lineRule="auto"/>
                    </w:pPr>
                    <w:r>
                      <w:rPr>
                        <w:rStyle w:val="stbilgiveyaaltbilgiTimesNewRoman11ptKalnDeil"/>
                        <w:rFonts w:eastAsia="Bookman Old Style"/>
                      </w:rPr>
                      <w:t>T.C. NEW YORK BAŞKONSOLOSLUĞUNA</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51027"/>
    <w:multiLevelType w:val="multilevel"/>
    <w:tmpl w:val="94A03A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F652A"/>
    <w:multiLevelType w:val="multilevel"/>
    <w:tmpl w:val="88CA3B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1F32463"/>
    <w:multiLevelType w:val="multilevel"/>
    <w:tmpl w:val="35989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6A634B"/>
    <w:multiLevelType w:val="multilevel"/>
    <w:tmpl w:val="0D70E780"/>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AF37C0"/>
    <w:multiLevelType w:val="multilevel"/>
    <w:tmpl w:val="17F6C2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E8298B"/>
    <w:multiLevelType w:val="multilevel"/>
    <w:tmpl w:val="EC2AC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6BD730B"/>
    <w:multiLevelType w:val="multilevel"/>
    <w:tmpl w:val="8F74F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6"/>
  </w:num>
  <w:num w:numId="4">
    <w:abstractNumId w:val="2"/>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drawingGridHorizontalSpacing w:val="181"/>
  <w:drawingGridVerticalSpacing w:val="181"/>
  <w:characterSpacingControl w:val="compressPunctuation"/>
  <w:hdrShapeDefaults>
    <o:shapedefaults v:ext="edit" spidmax="2064"/>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22E"/>
    <w:rsid w:val="0036022E"/>
    <w:rsid w:val="0058648E"/>
    <w:rsid w:val="00F403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5944A8A2-6EC7-48A0-97E9-0326327F4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stbilgiveyaaltbilgi">
    <w:name w:val="Üst bilgi veya alt bilgi_"/>
    <w:basedOn w:val="DefaultParagraphFont"/>
    <w:link w:val="stbilgiveyaaltbilgi0"/>
    <w:rPr>
      <w:rFonts w:ascii="Bookman Old Style" w:eastAsia="Bookman Old Style" w:hAnsi="Bookman Old Style" w:cs="Bookman Old Style"/>
      <w:b/>
      <w:bCs/>
      <w:i w:val="0"/>
      <w:iCs w:val="0"/>
      <w:smallCaps w:val="0"/>
      <w:strike w:val="0"/>
      <w:sz w:val="17"/>
      <w:szCs w:val="17"/>
      <w:u w:val="none"/>
      <w:lang w:val="en-US"/>
    </w:rPr>
  </w:style>
  <w:style w:type="character" w:customStyle="1" w:styleId="stbilgiveyaaltbilgiTimesNewRoman11ptKalnDeil">
    <w:name w:val="Üst bilgi veya alt bilgi + Times New Roman;11 pt;Kalın Değil"/>
    <w:basedOn w:val="stbilgiveyaaltbilgi"/>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stbilgiveyaaltbilgi1">
    <w:name w:val="Üst bilgi veya alt bilgi"/>
    <w:basedOn w:val="stbilgiveyaaltbilgi"/>
    <w:rPr>
      <w:rFonts w:ascii="Bookman Old Style" w:eastAsia="Bookman Old Style" w:hAnsi="Bookman Old Style" w:cs="Bookman Old Style"/>
      <w:b/>
      <w:bCs/>
      <w:i w:val="0"/>
      <w:iCs w:val="0"/>
      <w:smallCaps w:val="0"/>
      <w:strike w:val="0"/>
      <w:color w:val="000000"/>
      <w:spacing w:val="0"/>
      <w:w w:val="100"/>
      <w:position w:val="0"/>
      <w:sz w:val="17"/>
      <w:szCs w:val="17"/>
      <w:u w:val="none"/>
      <w:lang w:val="en-US"/>
    </w:rPr>
  </w:style>
  <w:style w:type="character" w:customStyle="1" w:styleId="Gvdemetni">
    <w:name w:val="Gövde metni_"/>
    <w:basedOn w:val="DefaultParagraphFont"/>
    <w:link w:val="Gvdemetni0"/>
    <w:rPr>
      <w:rFonts w:ascii="Times New Roman" w:eastAsia="Times New Roman" w:hAnsi="Times New Roman" w:cs="Times New Roman"/>
      <w:b w:val="0"/>
      <w:bCs w:val="0"/>
      <w:i w:val="0"/>
      <w:iCs w:val="0"/>
      <w:smallCaps w:val="0"/>
      <w:strike w:val="0"/>
      <w:sz w:val="22"/>
      <w:szCs w:val="22"/>
      <w:u w:val="none"/>
    </w:rPr>
  </w:style>
  <w:style w:type="character" w:customStyle="1" w:styleId="Gvdemetni1">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rPr>
  </w:style>
  <w:style w:type="character" w:customStyle="1" w:styleId="stbilgiveyaaltbilgiTimesNewRoman11ptKalnDeil0">
    <w:name w:val="Üst bilgi veya alt bilgi + Times New Roman;11 pt;Kalın Değil"/>
    <w:basedOn w:val="stbilgiveyaaltbilgi"/>
    <w:rPr>
      <w:rFonts w:ascii="Times New Roman" w:eastAsia="Times New Roman" w:hAnsi="Times New Roman" w:cs="Times New Roman"/>
      <w:b/>
      <w:bCs/>
      <w:i w:val="0"/>
      <w:iCs w:val="0"/>
      <w:smallCaps w:val="0"/>
      <w:strike w:val="0"/>
      <w:color w:val="EBEBEB"/>
      <w:spacing w:val="0"/>
      <w:w w:val="100"/>
      <w:position w:val="0"/>
      <w:sz w:val="22"/>
      <w:szCs w:val="22"/>
      <w:u w:val="none"/>
      <w:lang w:val="en-US"/>
    </w:rPr>
  </w:style>
  <w:style w:type="character" w:customStyle="1" w:styleId="Balk1">
    <w:name w:val="Başlık #1_"/>
    <w:basedOn w:val="DefaultParagraphFont"/>
    <w:link w:val="Balk10"/>
    <w:rPr>
      <w:rFonts w:ascii="Times New Roman" w:eastAsia="Times New Roman" w:hAnsi="Times New Roman" w:cs="Times New Roman"/>
      <w:b w:val="0"/>
      <w:bCs w:val="0"/>
      <w:i w:val="0"/>
      <w:iCs w:val="0"/>
      <w:smallCaps w:val="0"/>
      <w:strike w:val="0"/>
      <w:sz w:val="22"/>
      <w:szCs w:val="22"/>
      <w:u w:val="none"/>
    </w:rPr>
  </w:style>
  <w:style w:type="character" w:customStyle="1" w:styleId="Balk11">
    <w:name w:val="Başlık #1"/>
    <w:basedOn w:val="Balk1"/>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rPr>
  </w:style>
  <w:style w:type="character" w:customStyle="1" w:styleId="Gvdemetni2">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rPr>
  </w:style>
  <w:style w:type="character" w:customStyle="1" w:styleId="Gvdemetni3">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Gvdemetni4">
    <w:name w:val="Gövde metni"/>
    <w:basedOn w:val="Gvdemetni"/>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rPr>
  </w:style>
  <w:style w:type="character" w:customStyle="1" w:styleId="Tabloyazs">
    <w:name w:val="Tablo yazısı_"/>
    <w:basedOn w:val="DefaultParagraphFont"/>
    <w:link w:val="Tabloyazs0"/>
    <w:rPr>
      <w:rFonts w:ascii="Times New Roman" w:eastAsia="Times New Roman" w:hAnsi="Times New Roman" w:cs="Times New Roman"/>
      <w:b w:val="0"/>
      <w:bCs w:val="0"/>
      <w:i w:val="0"/>
      <w:iCs w:val="0"/>
      <w:smallCaps w:val="0"/>
      <w:strike w:val="0"/>
      <w:sz w:val="22"/>
      <w:szCs w:val="22"/>
      <w:u w:val="none"/>
    </w:rPr>
  </w:style>
  <w:style w:type="character" w:customStyle="1" w:styleId="GvdemetniKalntalik">
    <w:name w:val="Gövde metni + Kalın;İtalik"/>
    <w:basedOn w:val="Gvdemetni"/>
    <w:rPr>
      <w:rFonts w:ascii="Times New Roman" w:eastAsia="Times New Roman" w:hAnsi="Times New Roman" w:cs="Times New Roman"/>
      <w:b/>
      <w:bCs/>
      <w:i/>
      <w:iCs/>
      <w:smallCaps w:val="0"/>
      <w:strike w:val="0"/>
      <w:color w:val="000000"/>
      <w:spacing w:val="0"/>
      <w:w w:val="100"/>
      <w:position w:val="0"/>
      <w:sz w:val="22"/>
      <w:szCs w:val="22"/>
      <w:u w:val="none"/>
      <w:lang w:val="tr-TR"/>
    </w:rPr>
  </w:style>
  <w:style w:type="paragraph" w:customStyle="1" w:styleId="stbilgiveyaaltbilgi0">
    <w:name w:val="Üst bilgi veya alt bilgi"/>
    <w:basedOn w:val="Normal"/>
    <w:link w:val="stbilgiveyaaltbilgi"/>
    <w:pPr>
      <w:shd w:val="clear" w:color="auto" w:fill="FFFFFF"/>
      <w:spacing w:line="211" w:lineRule="exact"/>
    </w:pPr>
    <w:rPr>
      <w:rFonts w:ascii="Bookman Old Style" w:eastAsia="Bookman Old Style" w:hAnsi="Bookman Old Style" w:cs="Bookman Old Style"/>
      <w:b/>
      <w:bCs/>
      <w:sz w:val="17"/>
      <w:szCs w:val="17"/>
      <w:lang w:val="en-US"/>
    </w:rPr>
  </w:style>
  <w:style w:type="paragraph" w:customStyle="1" w:styleId="Gvdemetni0">
    <w:name w:val="Gövde metni"/>
    <w:basedOn w:val="Normal"/>
    <w:link w:val="Gvdemetni"/>
    <w:pPr>
      <w:shd w:val="clear" w:color="auto" w:fill="FFFFFF"/>
      <w:spacing w:before="240" w:line="557" w:lineRule="exact"/>
      <w:ind w:hanging="360"/>
      <w:jc w:val="both"/>
    </w:pPr>
    <w:rPr>
      <w:rFonts w:ascii="Times New Roman" w:eastAsia="Times New Roman" w:hAnsi="Times New Roman" w:cs="Times New Roman"/>
      <w:sz w:val="22"/>
      <w:szCs w:val="22"/>
    </w:rPr>
  </w:style>
  <w:style w:type="paragraph" w:customStyle="1" w:styleId="Balk10">
    <w:name w:val="Başlık #1"/>
    <w:basedOn w:val="Normal"/>
    <w:link w:val="Balk1"/>
    <w:pPr>
      <w:shd w:val="clear" w:color="auto" w:fill="FFFFFF"/>
      <w:spacing w:before="540" w:after="360" w:line="0" w:lineRule="atLeast"/>
      <w:jc w:val="both"/>
      <w:outlineLvl w:val="0"/>
    </w:pPr>
    <w:rPr>
      <w:rFonts w:ascii="Times New Roman" w:eastAsia="Times New Roman" w:hAnsi="Times New Roman" w:cs="Times New Roman"/>
      <w:sz w:val="22"/>
      <w:szCs w:val="22"/>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58648E"/>
    <w:pPr>
      <w:tabs>
        <w:tab w:val="center" w:pos="4536"/>
        <w:tab w:val="right" w:pos="9072"/>
      </w:tabs>
    </w:pPr>
  </w:style>
  <w:style w:type="character" w:customStyle="1" w:styleId="HeaderChar">
    <w:name w:val="Header Char"/>
    <w:basedOn w:val="DefaultParagraphFont"/>
    <w:link w:val="Header"/>
    <w:uiPriority w:val="99"/>
    <w:rsid w:val="0058648E"/>
    <w:rPr>
      <w:color w:val="000000"/>
    </w:rPr>
  </w:style>
  <w:style w:type="paragraph" w:styleId="Footer">
    <w:name w:val="footer"/>
    <w:basedOn w:val="Normal"/>
    <w:link w:val="FooterChar"/>
    <w:uiPriority w:val="99"/>
    <w:unhideWhenUsed/>
    <w:rsid w:val="0058648E"/>
    <w:pPr>
      <w:tabs>
        <w:tab w:val="center" w:pos="4536"/>
        <w:tab w:val="right" w:pos="9072"/>
      </w:tabs>
    </w:pPr>
  </w:style>
  <w:style w:type="character" w:customStyle="1" w:styleId="FooterChar">
    <w:name w:val="Footer Char"/>
    <w:basedOn w:val="DefaultParagraphFont"/>
    <w:link w:val="Footer"/>
    <w:uiPriority w:val="99"/>
    <w:rsid w:val="0058648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ziraatnewyork.com/m_service.html"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9EA35-DDE7-47EC-BDF8-87C2C41BC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T.C. NEW YORK BAŞKONSOLOSLUĞU</vt:lpstr>
    </vt:vector>
  </TitlesOfParts>
  <Company/>
  <LinksUpToDate>false</LinksUpToDate>
  <CharactersWithSpaces>9930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 NEW YORK BAŞKONSOLOSLUĞU</dc:title>
  <dc:subject/>
  <dc:creator>Ertuğrul Kaya</dc:creator>
  <cp:keywords/>
  <cp:lastModifiedBy>Ertuğrul Kaya</cp:lastModifiedBy>
  <cp:revision>1</cp:revision>
  <dcterms:created xsi:type="dcterms:W3CDTF">2016-02-01T17:40:00Z</dcterms:created>
  <dcterms:modified xsi:type="dcterms:W3CDTF">2016-02-01T17:58:00Z</dcterms:modified>
</cp:coreProperties>
</file>